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49603CC9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947A63">
        <w:rPr>
          <w:b/>
          <w:bCs/>
          <w:sz w:val="28"/>
          <w:szCs w:val="28"/>
        </w:rPr>
        <w:t>1</w:t>
      </w:r>
      <w:r w:rsidR="002332C4">
        <w:rPr>
          <w:b/>
          <w:bCs/>
          <w:sz w:val="28"/>
          <w:szCs w:val="28"/>
        </w:rPr>
        <w:t>8</w:t>
      </w:r>
      <w:r w:rsidR="00B51C1E">
        <w:rPr>
          <w:b/>
          <w:bCs/>
          <w:sz w:val="28"/>
          <w:szCs w:val="28"/>
        </w:rPr>
        <w:t>.0</w:t>
      </w:r>
      <w:r w:rsidR="00E971C7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39A704B9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3C3D0A">
        <w:rPr>
          <w:b/>
          <w:bCs/>
          <w:sz w:val="28"/>
          <w:szCs w:val="28"/>
        </w:rPr>
        <w:t>I</w:t>
      </w:r>
    </w:p>
    <w:p w14:paraId="05F58EC6" w14:textId="00FA1941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3C3D0A" w:rsidRPr="003C3D0A">
        <w:rPr>
          <w:sz w:val="24"/>
          <w:szCs w:val="24"/>
        </w:rPr>
        <w:t>Dziedzictwo przyrodnicze i kulturowe Litwy i Białorusi. Współczesne problemy Ukrainy.</w:t>
      </w:r>
    </w:p>
    <w:p w14:paraId="7B407EAA" w14:textId="54F2CECB" w:rsidR="00BC23F3" w:rsidRDefault="00BC23F3" w:rsidP="00B51C1E">
      <w:pPr>
        <w:pStyle w:val="Bezodstpw"/>
      </w:pPr>
    </w:p>
    <w:p w14:paraId="01F4184B" w14:textId="57183397" w:rsidR="00401A61" w:rsidRDefault="00401A61" w:rsidP="00B51C1E">
      <w:pPr>
        <w:pStyle w:val="Bezodstpw"/>
      </w:pPr>
      <w:r>
        <w:t xml:space="preserve">Przeczytaj temat str. </w:t>
      </w:r>
      <w:r w:rsidR="00480F1C">
        <w:t>1</w:t>
      </w:r>
      <w:r w:rsidR="003C3D0A">
        <w:t>45</w:t>
      </w:r>
      <w:r w:rsidR="00480F1C">
        <w:t>-</w:t>
      </w:r>
      <w:r w:rsidR="003C3D0A">
        <w:t>157.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2B88ABB1" w14:textId="22284968" w:rsidR="00480F1C" w:rsidRDefault="00480F1C" w:rsidP="003C3D0A">
      <w:pPr>
        <w:pStyle w:val="Bezodstpw"/>
        <w:numPr>
          <w:ilvl w:val="0"/>
          <w:numId w:val="1"/>
        </w:numPr>
      </w:pPr>
      <w:r>
        <w:t xml:space="preserve">Opisz </w:t>
      </w:r>
      <w:r w:rsidR="003C3D0A">
        <w:t>położenie Litwy i Białorusi.</w:t>
      </w:r>
    </w:p>
    <w:p w14:paraId="7E94D872" w14:textId="17279507" w:rsidR="003C3D0A" w:rsidRDefault="003C3D0A" w:rsidP="003C3D0A">
      <w:pPr>
        <w:pStyle w:val="Bezodstpw"/>
        <w:numPr>
          <w:ilvl w:val="0"/>
          <w:numId w:val="1"/>
        </w:numPr>
      </w:pPr>
      <w:r>
        <w:t>Wymień atrakcje turystyczne Litwy i Białorusi.</w:t>
      </w:r>
    </w:p>
    <w:p w14:paraId="648CF1BA" w14:textId="0F366EA6" w:rsidR="003C3D0A" w:rsidRDefault="003C3D0A" w:rsidP="003C3D0A">
      <w:pPr>
        <w:pStyle w:val="Bezodstpw"/>
        <w:numPr>
          <w:ilvl w:val="0"/>
          <w:numId w:val="1"/>
        </w:numPr>
      </w:pPr>
      <w:r>
        <w:t>Omów cechy terytorium Ukrainy sprzyjające rozwojowi gospodarki tego kraju.</w:t>
      </w:r>
    </w:p>
    <w:p w14:paraId="363F9F23" w14:textId="395236B9" w:rsidR="003C3D0A" w:rsidRDefault="003C3D0A" w:rsidP="003C3D0A">
      <w:pPr>
        <w:pStyle w:val="Bezodstpw"/>
        <w:numPr>
          <w:ilvl w:val="0"/>
          <w:numId w:val="1"/>
        </w:numPr>
      </w:pPr>
      <w:r>
        <w:t>Przedstaw przyczyny spadku liczby ludności na Ukrainie.</w:t>
      </w:r>
    </w:p>
    <w:p w14:paraId="220A26A2" w14:textId="6380068B" w:rsidR="003C3D0A" w:rsidRDefault="003C3D0A" w:rsidP="003C3D0A">
      <w:pPr>
        <w:pStyle w:val="Bezodstpw"/>
        <w:numPr>
          <w:ilvl w:val="0"/>
          <w:numId w:val="1"/>
        </w:numPr>
      </w:pPr>
      <w:r>
        <w:t>Wyjaśnij wpływ konfliktów na Półwyspie Krymskim i na wschodzie Ukrainy na gospodarkę tego państwa.</w:t>
      </w:r>
    </w:p>
    <w:p w14:paraId="0C592D34" w14:textId="323DF724" w:rsidR="00E971C7" w:rsidRDefault="00E971C7" w:rsidP="00B5095C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2332C4">
        <w:t>25</w:t>
      </w:r>
      <w:r w:rsidRPr="005D4D2D">
        <w:t>.05.2020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06250C"/>
    <w:rsid w:val="00066FC6"/>
    <w:rsid w:val="00131003"/>
    <w:rsid w:val="00164B31"/>
    <w:rsid w:val="001C16BC"/>
    <w:rsid w:val="00203D53"/>
    <w:rsid w:val="00204076"/>
    <w:rsid w:val="002332C4"/>
    <w:rsid w:val="002342ED"/>
    <w:rsid w:val="00266BF4"/>
    <w:rsid w:val="002710B9"/>
    <w:rsid w:val="00313DA9"/>
    <w:rsid w:val="00353C72"/>
    <w:rsid w:val="00390E0A"/>
    <w:rsid w:val="003B4576"/>
    <w:rsid w:val="003C3D0A"/>
    <w:rsid w:val="003E2221"/>
    <w:rsid w:val="003E4587"/>
    <w:rsid w:val="003E6047"/>
    <w:rsid w:val="00401A61"/>
    <w:rsid w:val="00476355"/>
    <w:rsid w:val="00477CB4"/>
    <w:rsid w:val="00480F1C"/>
    <w:rsid w:val="004D7425"/>
    <w:rsid w:val="004F53FA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527E5"/>
    <w:rsid w:val="00783A5C"/>
    <w:rsid w:val="00794E6D"/>
    <w:rsid w:val="00795167"/>
    <w:rsid w:val="008077CC"/>
    <w:rsid w:val="00813BFB"/>
    <w:rsid w:val="00835E9B"/>
    <w:rsid w:val="008532A6"/>
    <w:rsid w:val="008940E7"/>
    <w:rsid w:val="008A0635"/>
    <w:rsid w:val="008A0E45"/>
    <w:rsid w:val="008B054B"/>
    <w:rsid w:val="009110DB"/>
    <w:rsid w:val="00947A63"/>
    <w:rsid w:val="009759B1"/>
    <w:rsid w:val="00A20B91"/>
    <w:rsid w:val="00A3295D"/>
    <w:rsid w:val="00A331A9"/>
    <w:rsid w:val="00AE00E1"/>
    <w:rsid w:val="00AF1B36"/>
    <w:rsid w:val="00AF6D91"/>
    <w:rsid w:val="00B01620"/>
    <w:rsid w:val="00B44820"/>
    <w:rsid w:val="00B5095C"/>
    <w:rsid w:val="00B51C1E"/>
    <w:rsid w:val="00B710A7"/>
    <w:rsid w:val="00B72253"/>
    <w:rsid w:val="00BB3C1C"/>
    <w:rsid w:val="00BC23F3"/>
    <w:rsid w:val="00C50C2A"/>
    <w:rsid w:val="00C560F9"/>
    <w:rsid w:val="00CA2539"/>
    <w:rsid w:val="00D255BB"/>
    <w:rsid w:val="00D32437"/>
    <w:rsid w:val="00D71118"/>
    <w:rsid w:val="00DA3900"/>
    <w:rsid w:val="00E16623"/>
    <w:rsid w:val="00E726E8"/>
    <w:rsid w:val="00E77977"/>
    <w:rsid w:val="00E92442"/>
    <w:rsid w:val="00E971C7"/>
    <w:rsid w:val="00F07BD0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527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2020-05-17T17:53:00Z</dcterms:created>
  <dcterms:modified xsi:type="dcterms:W3CDTF">2020-05-17T17:53:00Z</dcterms:modified>
</cp:coreProperties>
</file>