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1B9C" w14:textId="77777777" w:rsidR="004D6B67" w:rsidRDefault="004D6B67" w:rsidP="004D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5F">
        <w:rPr>
          <w:rFonts w:ascii="Times New Roman" w:hAnsi="Times New Roman" w:cs="Times New Roman"/>
          <w:b/>
          <w:sz w:val="24"/>
          <w:szCs w:val="24"/>
        </w:rPr>
        <w:t xml:space="preserve">Edukacja dla bezpieczeństwa  - </w:t>
      </w:r>
      <w:r>
        <w:rPr>
          <w:rFonts w:ascii="Times New Roman" w:hAnsi="Times New Roman" w:cs="Times New Roman"/>
          <w:b/>
          <w:sz w:val="24"/>
          <w:szCs w:val="24"/>
        </w:rPr>
        <w:t>Niedźwiada</w:t>
      </w:r>
    </w:p>
    <w:p w14:paraId="242113EE" w14:textId="77777777" w:rsidR="004D6B67" w:rsidRPr="005E35DE" w:rsidRDefault="004D6B67" w:rsidP="004D6B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E35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</w:p>
    <w:p w14:paraId="2406464A" w14:textId="77777777" w:rsidR="004D6B67" w:rsidRDefault="004D6B67" w:rsidP="004D6B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35DE">
        <w:rPr>
          <w:rFonts w:ascii="Times New Roman" w:hAnsi="Times New Roman" w:cs="Times New Roman"/>
          <w:b/>
          <w:color w:val="FF0000"/>
          <w:sz w:val="24"/>
          <w:szCs w:val="24"/>
        </w:rPr>
        <w:t>PROSZĘ O PRZESYŁANIE ZALEGŁYCH PRAC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FC33A89" w14:textId="77777777" w:rsidR="004D6B67" w:rsidRDefault="004D6B67" w:rsidP="004D6B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</w:p>
    <w:p w14:paraId="1FA94F58" w14:textId="77777777" w:rsidR="004D6B67" w:rsidRDefault="004D6B67" w:rsidP="004D6B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POSZCZEGÓLNYCH ZAJĘĆ.</w:t>
      </w:r>
    </w:p>
    <w:p w14:paraId="3D55B7F0" w14:textId="77777777" w:rsidR="004D6B67" w:rsidRPr="009A1F6C" w:rsidRDefault="004D6B67" w:rsidP="004D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oddania prac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9A1F6C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 w:rsidRPr="009A1F6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E4B48" w14:textId="77777777" w:rsidR="004D6B67" w:rsidRPr="00DD585F" w:rsidRDefault="004D6B67" w:rsidP="004D6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15.05</w:t>
      </w:r>
      <w:r w:rsidRPr="00DD585F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14:paraId="341ABB82" w14:textId="77777777" w:rsidR="004D6B67" w:rsidRDefault="004D6B67" w:rsidP="004D6B67">
      <w:pPr>
        <w:rPr>
          <w:rFonts w:ascii="Times New Roman" w:hAnsi="Times New Roman" w:cs="Times New Roman"/>
          <w:b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Oparzenia i odmrożenia</w:t>
      </w:r>
    </w:p>
    <w:p w14:paraId="00984678" w14:textId="77777777" w:rsidR="004D6B67" w:rsidRPr="00DD585F" w:rsidRDefault="004D6B67" w:rsidP="004D6B67">
      <w:pPr>
        <w:pStyle w:val="Akapitzlist"/>
        <w:keepNext/>
        <w:keepLines/>
        <w:numPr>
          <w:ilvl w:val="0"/>
          <w:numId w:val="3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DD58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lepszego zrozumienia zagadnienia ( jeżeli masz dostęp do </w:t>
      </w:r>
      <w:proofErr w:type="spellStart"/>
      <w:r w:rsidRPr="00DD585F">
        <w:rPr>
          <w:rFonts w:ascii="Times New Roman" w:eastAsiaTheme="majorEastAsia" w:hAnsi="Times New Roman" w:cs="Times New Roman"/>
          <w:bCs/>
          <w:sz w:val="24"/>
          <w:szCs w:val="24"/>
        </w:rPr>
        <w:t>internetu</w:t>
      </w:r>
      <w:proofErr w:type="spellEnd"/>
      <w:r w:rsidRPr="00DD58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) obejrzyj filmy: </w:t>
      </w:r>
    </w:p>
    <w:p w14:paraId="6CD40DB5" w14:textId="77777777" w:rsidR="004D6B67" w:rsidRPr="005C5B1B" w:rsidRDefault="004D6B67" w:rsidP="004D6B67">
      <w:pPr>
        <w:pStyle w:val="Akapitzlist"/>
        <w:keepNext/>
        <w:keepLines/>
        <w:numPr>
          <w:ilvl w:val="0"/>
          <w:numId w:val="2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DD58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DD585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</w:t>
      </w:r>
      <w:r w:rsidRPr="00DD585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ierwsza pomoc przedmedyczna - oparzenia termiczne”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       </w:t>
      </w:r>
    </w:p>
    <w:p w14:paraId="1E1EC7BA" w14:textId="77777777" w:rsidR="004D6B67" w:rsidRDefault="004D6B67" w:rsidP="004D6B67">
      <w:pPr>
        <w:pStyle w:val="Akapitzlist"/>
        <w:keepNext/>
        <w:keepLines/>
        <w:spacing w:before="480" w:after="0"/>
        <w:ind w:left="78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DD585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link do  filmu:</w:t>
      </w:r>
      <w:r w:rsidRPr="00DD585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DD58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hyperlink r:id="rId5" w:history="1">
        <w:r w:rsidRPr="005C5B1B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https://www.youtube.com/watch?v=nHpIJ_C1i7c</w:t>
        </w:r>
      </w:hyperlink>
      <w:r w:rsidRPr="00DD58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 </w:t>
      </w:r>
    </w:p>
    <w:p w14:paraId="1DE0EA09" w14:textId="77777777" w:rsidR="004D6B67" w:rsidRPr="005C5B1B" w:rsidRDefault="004D6B67" w:rsidP="004D6B67">
      <w:pPr>
        <w:pStyle w:val="Akapitzlist"/>
        <w:keepNext/>
        <w:keepLines/>
        <w:numPr>
          <w:ilvl w:val="0"/>
          <w:numId w:val="2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Pr="00DD58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Zasady postępowania w przypadku udaru słonecznego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</w:p>
    <w:p w14:paraId="587F2F57" w14:textId="77777777" w:rsidR="004D6B67" w:rsidRDefault="004D6B67" w:rsidP="004D6B67">
      <w:pPr>
        <w:pStyle w:val="Akapitzlist"/>
        <w:keepNext/>
        <w:keepLines/>
        <w:spacing w:before="480" w:after="0"/>
        <w:ind w:left="786"/>
        <w:outlineLvl w:val="0"/>
        <w:rPr>
          <w:rStyle w:val="Hipercze"/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link do filmu: </w:t>
      </w:r>
      <w:hyperlink r:id="rId6" w:history="1">
        <w:r w:rsidRPr="00084463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https://www.youtube.com/watch?v=2J6ZtnUPX5w</w:t>
        </w:r>
      </w:hyperlink>
    </w:p>
    <w:p w14:paraId="2247EECE" w14:textId="77777777" w:rsidR="004D6B67" w:rsidRPr="00CB5CAF" w:rsidRDefault="004D6B67" w:rsidP="004D6B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B5C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„Pierwsza pomoc: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Pr="00CB5C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Wychłodzenie”</w:t>
      </w:r>
    </w:p>
    <w:p w14:paraId="3CA11247" w14:textId="77777777" w:rsidR="004D6B67" w:rsidRPr="005E35DE" w:rsidRDefault="004D6B67" w:rsidP="004D6B67">
      <w:pPr>
        <w:pStyle w:val="Akapitzlist"/>
        <w:keepNext/>
        <w:keepLines/>
        <w:spacing w:before="480" w:after="0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DD585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link do  filmu: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</w:t>
      </w:r>
      <w:hyperlink r:id="rId7" w:history="1">
        <w:r w:rsidRPr="00845A4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https://www.youtube.com/watch?v=1PoKD7LZDKg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</w:p>
    <w:p w14:paraId="0A47058A" w14:textId="77777777" w:rsidR="004D6B67" w:rsidRPr="00CB5CAF" w:rsidRDefault="004D6B67" w:rsidP="004D6B67">
      <w:pPr>
        <w:pStyle w:val="Akapitzlist"/>
        <w:keepNext/>
        <w:keepLines/>
        <w:numPr>
          <w:ilvl w:val="0"/>
          <w:numId w:val="2"/>
        </w:numPr>
        <w:spacing w:before="480"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CB5C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„Odmrożenia - objawy, pierwsza pomoc i leczenie”</w:t>
      </w:r>
    </w:p>
    <w:p w14:paraId="61AC2725" w14:textId="77777777" w:rsidR="004D6B67" w:rsidRDefault="004D6B67" w:rsidP="004D6B67">
      <w:pPr>
        <w:pStyle w:val="Akapitzlist"/>
        <w:keepNext/>
        <w:keepLines/>
        <w:spacing w:before="480" w:after="0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Link do filmu: </w:t>
      </w:r>
      <w:hyperlink r:id="rId8" w:history="1">
        <w:r w:rsidRPr="00845A4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https://www.youtube.com/watch?v=n0VO6wr5Smw&amp;t=319s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</w:p>
    <w:p w14:paraId="24669022" w14:textId="77777777" w:rsidR="004D6B67" w:rsidRPr="005E35DE" w:rsidRDefault="004D6B67" w:rsidP="004D6B67">
      <w:pPr>
        <w:pStyle w:val="Akapitzlist"/>
        <w:keepNext/>
        <w:keepLines/>
        <w:spacing w:before="480" w:after="0"/>
        <w:ind w:left="78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</w:p>
    <w:p w14:paraId="0DB42C17" w14:textId="77777777" w:rsidR="004D6B67" w:rsidRPr="005C5B1B" w:rsidRDefault="004D6B67" w:rsidP="004D6B67">
      <w:pPr>
        <w:pStyle w:val="Akapitzlist"/>
        <w:keepNext/>
        <w:keepLines/>
        <w:numPr>
          <w:ilvl w:val="0"/>
          <w:numId w:val="3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Przeczytaj temat  „Oparzenia i odmrożenia” ze stron  104 - 108</w:t>
      </w:r>
      <w:r w:rsidRPr="005C5B1B">
        <w:rPr>
          <w:rFonts w:ascii="Times New Roman" w:hAnsi="Times New Roman" w:cs="Times New Roman"/>
          <w:sz w:val="24"/>
          <w:szCs w:val="24"/>
        </w:rPr>
        <w:t xml:space="preserve"> i na podstawie informacji wypisz  w zeszycie:</w:t>
      </w:r>
    </w:p>
    <w:p w14:paraId="540C299F" w14:textId="77777777" w:rsidR="004D6B67" w:rsidRPr="00DD585F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definicję </w:t>
      </w:r>
      <w:r>
        <w:rPr>
          <w:rFonts w:ascii="Times New Roman" w:hAnsi="Times New Roman" w:cs="Times New Roman"/>
          <w:sz w:val="24"/>
          <w:szCs w:val="24"/>
        </w:rPr>
        <w:t>oparzenia</w:t>
      </w:r>
    </w:p>
    <w:p w14:paraId="71A5AC99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oparzeń</w:t>
      </w:r>
    </w:p>
    <w:p w14:paraId="7BDB62BD" w14:textId="77777777" w:rsidR="004D6B67" w:rsidRPr="00DD585F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i odpowiadające im stopnie oparzeń</w:t>
      </w:r>
    </w:p>
    <w:p w14:paraId="2A67E1ED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pierwsza pomoc w przypadku </w:t>
      </w:r>
      <w:r>
        <w:rPr>
          <w:rFonts w:ascii="Times New Roman" w:hAnsi="Times New Roman" w:cs="Times New Roman"/>
          <w:sz w:val="24"/>
          <w:szCs w:val="24"/>
        </w:rPr>
        <w:t>oparzeń</w:t>
      </w:r>
      <w:r w:rsidRPr="00DD585F">
        <w:rPr>
          <w:rFonts w:ascii="Times New Roman" w:hAnsi="Times New Roman" w:cs="Times New Roman"/>
          <w:sz w:val="24"/>
          <w:szCs w:val="24"/>
        </w:rPr>
        <w:t xml:space="preserve">  - w punktach</w:t>
      </w:r>
    </w:p>
    <w:p w14:paraId="6E52FEE9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definicję </w:t>
      </w:r>
      <w:r>
        <w:rPr>
          <w:rFonts w:ascii="Times New Roman" w:hAnsi="Times New Roman" w:cs="Times New Roman"/>
          <w:sz w:val="24"/>
          <w:szCs w:val="24"/>
        </w:rPr>
        <w:t>wychłodzenia</w:t>
      </w:r>
    </w:p>
    <w:p w14:paraId="010A2B3B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>pierwsza pomoc w przypadku</w:t>
      </w:r>
      <w:r>
        <w:rPr>
          <w:rFonts w:ascii="Times New Roman" w:hAnsi="Times New Roman" w:cs="Times New Roman"/>
          <w:sz w:val="24"/>
          <w:szCs w:val="24"/>
        </w:rPr>
        <w:t xml:space="preserve"> wychłodzenia</w:t>
      </w:r>
      <w:r w:rsidRPr="00DD585F">
        <w:rPr>
          <w:rFonts w:ascii="Times New Roman" w:hAnsi="Times New Roman" w:cs="Times New Roman"/>
          <w:sz w:val="24"/>
          <w:szCs w:val="24"/>
        </w:rPr>
        <w:t xml:space="preserve">  - w punktach</w:t>
      </w:r>
    </w:p>
    <w:p w14:paraId="7E293033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definicję odmrożenia</w:t>
      </w:r>
    </w:p>
    <w:p w14:paraId="0D2B1675" w14:textId="77777777" w:rsidR="004D6B67" w:rsidRDefault="004D6B67" w:rsidP="004D6B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>pierwsza pomoc w przypadku</w:t>
      </w:r>
      <w:r>
        <w:rPr>
          <w:rFonts w:ascii="Times New Roman" w:hAnsi="Times New Roman" w:cs="Times New Roman"/>
          <w:sz w:val="24"/>
          <w:szCs w:val="24"/>
        </w:rPr>
        <w:t xml:space="preserve"> odmrożenia</w:t>
      </w:r>
      <w:r w:rsidRPr="00DD585F">
        <w:rPr>
          <w:rFonts w:ascii="Times New Roman" w:hAnsi="Times New Roman" w:cs="Times New Roman"/>
          <w:sz w:val="24"/>
          <w:szCs w:val="24"/>
        </w:rPr>
        <w:t xml:space="preserve">  - w punktach</w:t>
      </w:r>
    </w:p>
    <w:p w14:paraId="4909442B" w14:textId="77777777" w:rsidR="004D6B67" w:rsidRPr="00DD585F" w:rsidRDefault="004D6B67" w:rsidP="004D6B67"/>
    <w:p w14:paraId="03891245" w14:textId="77777777" w:rsidR="004D6B67" w:rsidRPr="00DD585F" w:rsidRDefault="004D6B67" w:rsidP="004D6B67">
      <w:pPr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>Pozdrawiam</w:t>
      </w:r>
    </w:p>
    <w:p w14:paraId="3C8EA314" w14:textId="77777777" w:rsidR="004D6B67" w:rsidRPr="005E35DE" w:rsidRDefault="004D6B67" w:rsidP="004D6B67">
      <w:pPr>
        <w:rPr>
          <w:rFonts w:ascii="Times New Roman" w:hAnsi="Times New Roman" w:cs="Times New Roman"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DD585F">
        <w:rPr>
          <w:rFonts w:ascii="Times New Roman" w:hAnsi="Times New Roman" w:cs="Times New Roman"/>
          <w:sz w:val="24"/>
          <w:szCs w:val="24"/>
        </w:rPr>
        <w:t>Workowska</w:t>
      </w:r>
      <w:proofErr w:type="spellEnd"/>
    </w:p>
    <w:p w14:paraId="47131114" w14:textId="77777777" w:rsidR="004D6B67" w:rsidRPr="00DD585F" w:rsidRDefault="004D6B67" w:rsidP="004D6B67"/>
    <w:p w14:paraId="41830BCD" w14:textId="77777777" w:rsidR="004D6B67" w:rsidRDefault="004D6B67" w:rsidP="004D6B67"/>
    <w:p w14:paraId="5B6881A6" w14:textId="77777777" w:rsidR="004D6B67" w:rsidRDefault="004D6B67" w:rsidP="004D6B67"/>
    <w:p w14:paraId="5342B6C3" w14:textId="77777777" w:rsidR="00966D5A" w:rsidRDefault="00966D5A"/>
    <w:sectPr w:rsidR="00966D5A" w:rsidSect="009A1F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1D5"/>
    <w:multiLevelType w:val="hybridMultilevel"/>
    <w:tmpl w:val="BF3CE8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BD487F"/>
    <w:multiLevelType w:val="hybridMultilevel"/>
    <w:tmpl w:val="6492981C"/>
    <w:lvl w:ilvl="0" w:tplc="4D1A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832C3"/>
    <w:multiLevelType w:val="hybridMultilevel"/>
    <w:tmpl w:val="D56E7598"/>
    <w:lvl w:ilvl="0" w:tplc="B06A804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7"/>
    <w:rsid w:val="004D6B67"/>
    <w:rsid w:val="00624E56"/>
    <w:rsid w:val="009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17C9"/>
  <w15:docId w15:val="{B0DB6902-77EA-4B21-A0DE-D723C0B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B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VO6wr5Smw&amp;t=31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oKD7LZD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6ZtnUPX5w" TargetMode="External"/><Relationship Id="rId5" Type="http://schemas.openxmlformats.org/officeDocument/2006/relationships/hyperlink" Target="https://www.youtube.com/watch?v=nHpIJ_C1i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2020-05-11T06:24:00Z</dcterms:created>
  <dcterms:modified xsi:type="dcterms:W3CDTF">2020-05-11T06:24:00Z</dcterms:modified>
</cp:coreProperties>
</file>