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34855" w14:textId="2710CBDB" w:rsidR="00E878F2" w:rsidRDefault="00CC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Zajęcia z </w:t>
      </w:r>
      <w:proofErr w:type="spellStart"/>
      <w:r>
        <w:rPr>
          <w:rFonts w:ascii="Times New Roman" w:hAnsi="Times New Roman" w:cs="Times New Roman"/>
          <w:sz w:val="28"/>
          <w:szCs w:val="28"/>
        </w:rPr>
        <w:t>wych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E6A57">
        <w:rPr>
          <w:rFonts w:ascii="Times New Roman" w:hAnsi="Times New Roman" w:cs="Times New Roman"/>
          <w:sz w:val="28"/>
          <w:szCs w:val="28"/>
        </w:rPr>
        <w:t>marzec</w:t>
      </w:r>
    </w:p>
    <w:p w14:paraId="7E091277" w14:textId="3930494F" w:rsidR="00CC60E5" w:rsidRDefault="005E6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878F2">
        <w:rPr>
          <w:rFonts w:ascii="Times New Roman" w:hAnsi="Times New Roman" w:cs="Times New Roman"/>
          <w:sz w:val="28"/>
          <w:szCs w:val="28"/>
        </w:rPr>
        <w:t>3</w:t>
      </w:r>
      <w:r w:rsidR="00CC60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60E5">
        <w:rPr>
          <w:rFonts w:ascii="Times New Roman" w:hAnsi="Times New Roman" w:cs="Times New Roman"/>
          <w:sz w:val="28"/>
          <w:szCs w:val="28"/>
        </w:rPr>
        <w:t xml:space="preserve">.20 </w:t>
      </w:r>
    </w:p>
    <w:p w14:paraId="09D05E2F" w14:textId="72DA5A31" w:rsidR="00CC60E5" w:rsidRDefault="00CC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5E6A57">
        <w:rPr>
          <w:rFonts w:ascii="Times New Roman" w:hAnsi="Times New Roman" w:cs="Times New Roman"/>
          <w:sz w:val="28"/>
          <w:szCs w:val="28"/>
        </w:rPr>
        <w:t>Moja wina, czy twoja wina? Kto ponosi odpowiedzialność za moje zachowanie? Samoocena uczniów.</w:t>
      </w:r>
    </w:p>
    <w:p w14:paraId="507747D5" w14:textId="3D2B466B" w:rsidR="00CC60E5" w:rsidRDefault="005E6A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CC60E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CC60E5">
        <w:rPr>
          <w:rFonts w:ascii="Times New Roman" w:hAnsi="Times New Roman" w:cs="Times New Roman"/>
          <w:sz w:val="28"/>
          <w:szCs w:val="28"/>
        </w:rPr>
        <w:t xml:space="preserve">.20 </w:t>
      </w:r>
    </w:p>
    <w:p w14:paraId="1D1045D1" w14:textId="0E1C691C" w:rsidR="00CC60E5" w:rsidRDefault="00CC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5E6A57">
        <w:rPr>
          <w:rFonts w:ascii="Times New Roman" w:hAnsi="Times New Roman" w:cs="Times New Roman"/>
          <w:sz w:val="28"/>
          <w:szCs w:val="28"/>
        </w:rPr>
        <w:t>W jaki sposób dbać o higienę ciała i umysłu? Do kogo można się zwracać w razie potrzeby?</w:t>
      </w:r>
    </w:p>
    <w:p w14:paraId="68EA7DC9" w14:textId="30475879" w:rsidR="00CC60E5" w:rsidRDefault="00CC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E6A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E6A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</w:t>
      </w:r>
    </w:p>
    <w:p w14:paraId="576858C1" w14:textId="77A3D877" w:rsidR="00CC60E5" w:rsidRPr="00CC60E5" w:rsidRDefault="00CC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="005E6A57">
        <w:rPr>
          <w:rFonts w:ascii="Times New Roman" w:hAnsi="Times New Roman" w:cs="Times New Roman"/>
          <w:sz w:val="28"/>
          <w:szCs w:val="28"/>
        </w:rPr>
        <w:t>Prima aprilis – jak żartować? Przypomnienie, na czym polega dobry żart, który nikogo nie krzywdzi?</w:t>
      </w:r>
    </w:p>
    <w:sectPr w:rsidR="00CC60E5" w:rsidRPr="00CC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0E5"/>
    <w:rsid w:val="004B093F"/>
    <w:rsid w:val="005E6A57"/>
    <w:rsid w:val="00CC60E5"/>
    <w:rsid w:val="00E8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2DD4A"/>
  <w15:chartTrackingRefBased/>
  <w15:docId w15:val="{84FBB38A-CE66-459D-A5D2-2784253B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2020-05-09T07:23:00Z</dcterms:created>
  <dcterms:modified xsi:type="dcterms:W3CDTF">2020-05-09T07:23:00Z</dcterms:modified>
</cp:coreProperties>
</file>