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B1" w:rsidRDefault="00EE4036" w:rsidP="00FD0BB1">
      <w:pPr>
        <w:pStyle w:val="Nagwek2"/>
        <w:jc w:val="center"/>
        <w:rPr>
          <w:rFonts w:ascii="Times New Roman" w:hAnsi="Times New Roman" w:cs="Times New Roman"/>
          <w:szCs w:val="20"/>
        </w:rPr>
      </w:pPr>
      <w:r w:rsidRPr="00FD0BB1">
        <w:rPr>
          <w:rFonts w:ascii="Times New Roman" w:hAnsi="Times New Roman" w:cs="Times New Roman"/>
          <w:szCs w:val="20"/>
        </w:rPr>
        <w:t>Wymagania edukacyjne z plastyki dla klasy VI</w:t>
      </w:r>
    </w:p>
    <w:p w:rsidR="00FD0BB1" w:rsidRPr="00FD0BB1" w:rsidRDefault="00FD0BB1" w:rsidP="00FD0BB1">
      <w:pPr>
        <w:pStyle w:val="Bezodstpw"/>
      </w:pPr>
      <w:bookmarkStart w:id="0" w:name="_GoBack"/>
      <w:bookmarkEnd w:id="0"/>
    </w:p>
    <w:p w:rsidR="00EE4036" w:rsidRPr="00FD0BB1" w:rsidRDefault="00EE4036" w:rsidP="00EE4036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FD0BB1">
        <w:rPr>
          <w:rFonts w:ascii="Times New Roman" w:hAnsi="Times New Roman" w:cs="Times New Roman"/>
          <w:szCs w:val="20"/>
        </w:rPr>
        <w:tab/>
        <w:t>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EE4036" w:rsidRPr="00FD0BB1" w:rsidRDefault="00EE4036" w:rsidP="00EE4036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FD0BB1">
        <w:rPr>
          <w:rFonts w:ascii="Times New Roman" w:hAnsi="Times New Roman" w:cs="Times New Roman"/>
          <w:szCs w:val="20"/>
        </w:rPr>
        <w:tab/>
        <w:t>Elementy istotne przy ocenieniu: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EE4036" w:rsidRPr="00FD0BB1" w:rsidRDefault="00EE4036" w:rsidP="00EE4036">
      <w:pPr>
        <w:pStyle w:val="Tekstpodstawowy2"/>
        <w:spacing w:before="0"/>
        <w:rPr>
          <w:rFonts w:ascii="Times New Roman" w:hAnsi="Times New Roman" w:cs="Times New Roman"/>
          <w:b/>
          <w:szCs w:val="20"/>
        </w:rPr>
      </w:pPr>
      <w:r w:rsidRPr="00FD0BB1">
        <w:rPr>
          <w:rFonts w:ascii="Times New Roman" w:hAnsi="Times New Roman" w:cs="Times New Roman"/>
          <w:b/>
          <w:szCs w:val="20"/>
        </w:rPr>
        <w:t>Wymagania ogólne</w:t>
      </w:r>
    </w:p>
    <w:p w:rsidR="00EE4036" w:rsidRPr="00FD0BB1" w:rsidRDefault="00EE4036" w:rsidP="00FD0BB1">
      <w:pPr>
        <w:pStyle w:val="Nagwek1"/>
        <w:rPr>
          <w:b/>
          <w:bCs/>
        </w:rPr>
      </w:pPr>
      <w:r w:rsidRPr="00FD0BB1">
        <w:t>Stopień dopuszczający</w:t>
      </w:r>
    </w:p>
    <w:p w:rsidR="00EE4036" w:rsidRPr="00FD0BB1" w:rsidRDefault="00EE4036" w:rsidP="00EE4036">
      <w:pPr>
        <w:spacing w:line="240" w:lineRule="auto"/>
        <w:rPr>
          <w:rFonts w:cs="Times New Roman"/>
          <w:sz w:val="20"/>
          <w:szCs w:val="20"/>
        </w:rPr>
      </w:pPr>
      <w:r w:rsidRPr="00FD0BB1">
        <w:rPr>
          <w:rFonts w:eastAsia="Times New Roman" w:cs="Times New Roman"/>
          <w:sz w:val="20"/>
          <w:szCs w:val="20"/>
        </w:rPr>
        <w:t>Przyswojenie przez ucznia podstawowych wiadomości i umiejętności wymienionych</w:t>
      </w:r>
      <w:r w:rsidR="00FD0BB1">
        <w:rPr>
          <w:rFonts w:eastAsia="Times New Roman" w:cs="Times New Roman"/>
          <w:sz w:val="20"/>
          <w:szCs w:val="20"/>
        </w:rPr>
        <w:t xml:space="preserve"> </w:t>
      </w:r>
      <w:r w:rsidRPr="00FD0BB1">
        <w:rPr>
          <w:rFonts w:eastAsia="Times New Roman" w:cs="Times New Roman"/>
          <w:sz w:val="20"/>
          <w:szCs w:val="20"/>
        </w:rPr>
        <w:t xml:space="preserve">w programie nauczania </w:t>
      </w:r>
      <w:r w:rsidR="00FD0BB1">
        <w:rPr>
          <w:rFonts w:eastAsia="Times New Roman" w:cs="Times New Roman"/>
          <w:sz w:val="20"/>
          <w:szCs w:val="20"/>
        </w:rPr>
        <w:t xml:space="preserve">                       </w:t>
      </w:r>
      <w:r w:rsidRPr="00FD0BB1">
        <w:rPr>
          <w:rFonts w:eastAsia="Times New Roman" w:cs="Times New Roman"/>
          <w:sz w:val="20"/>
          <w:szCs w:val="20"/>
        </w:rPr>
        <w:t xml:space="preserve">dla przedmiotu </w:t>
      </w:r>
      <w:r w:rsidRPr="00FD0BB1">
        <w:rPr>
          <w:rFonts w:eastAsia="Times New Roman" w:cs="Times New Roman"/>
          <w:i/>
          <w:sz w:val="20"/>
          <w:szCs w:val="20"/>
        </w:rPr>
        <w:t>plastyka</w:t>
      </w:r>
      <w:r w:rsidRPr="00FD0BB1">
        <w:rPr>
          <w:rFonts w:eastAsia="Times New Roman" w:cs="Times New Roman"/>
          <w:sz w:val="20"/>
          <w:szCs w:val="20"/>
        </w:rPr>
        <w:t xml:space="preserve"> stanowi podstawę do wystawienia oceny dopuszczającej. </w:t>
      </w:r>
      <w:r w:rsidRPr="00FD0BB1">
        <w:rPr>
          <w:rFonts w:cs="Times New Roman"/>
          <w:sz w:val="20"/>
          <w:szCs w:val="20"/>
        </w:rPr>
        <w:t>Uczeń</w:t>
      </w:r>
      <w:r w:rsidRPr="00FD0BB1">
        <w:rPr>
          <w:rFonts w:eastAsia="Times New Roman" w:cs="Times New Roman"/>
          <w:sz w:val="20"/>
          <w:szCs w:val="20"/>
        </w:rPr>
        <w:t xml:space="preserve"> powin</w:t>
      </w:r>
      <w:r w:rsidRPr="00FD0BB1">
        <w:rPr>
          <w:rFonts w:cs="Times New Roman"/>
          <w:sz w:val="20"/>
          <w:szCs w:val="20"/>
        </w:rPr>
        <w:t>ien</w:t>
      </w:r>
      <w:r w:rsidRPr="00FD0BB1">
        <w:rPr>
          <w:rFonts w:eastAsia="Times New Roman" w:cs="Times New Roman"/>
          <w:sz w:val="20"/>
          <w:szCs w:val="20"/>
        </w:rPr>
        <w:t xml:space="preserve"> rozwiązywać (samodzielnie bądź z pomocą nauczyciela) zadania plastyczne o niewielkim stopniu trudności, wykorzystując w stopniu minimalnym dostępne narzędzia pracy.</w:t>
      </w:r>
    </w:p>
    <w:p w:rsidR="00EE4036" w:rsidRPr="00FD0BB1" w:rsidRDefault="00EE4036" w:rsidP="00EE4036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FD0BB1">
        <w:rPr>
          <w:rFonts w:eastAsia="Times New Roman" w:cs="Times New Roman"/>
          <w:bCs/>
          <w:sz w:val="20"/>
          <w:szCs w:val="20"/>
          <w:u w:val="single"/>
        </w:rPr>
        <w:t>Stopień dostateczny</w:t>
      </w:r>
    </w:p>
    <w:p w:rsidR="00EE4036" w:rsidRPr="00FD0BB1" w:rsidRDefault="00EE4036" w:rsidP="00EE4036">
      <w:pPr>
        <w:spacing w:line="240" w:lineRule="auto"/>
        <w:rPr>
          <w:rFonts w:cs="Times New Roman"/>
          <w:sz w:val="20"/>
          <w:szCs w:val="20"/>
        </w:rPr>
      </w:pPr>
      <w:r w:rsidRPr="00FD0BB1">
        <w:rPr>
          <w:rFonts w:eastAsia="Times New Roman" w:cs="Times New Roman"/>
          <w:sz w:val="20"/>
          <w:szCs w:val="20"/>
        </w:rPr>
        <w:t xml:space="preserve">Jeżeli uczeń opanuje w stopniu średnim materiał objęty programem nauczania (braki w wiadomościach o charakterze szczegółowym), należy wystawić mu ocenę dostateczną. </w:t>
      </w:r>
      <w:r w:rsidRPr="00FD0BB1">
        <w:rPr>
          <w:rFonts w:cs="Times New Roman"/>
          <w:sz w:val="20"/>
          <w:szCs w:val="20"/>
        </w:rPr>
        <w:t>Uczeń</w:t>
      </w:r>
      <w:r w:rsidRPr="00FD0BB1">
        <w:rPr>
          <w:rFonts w:eastAsia="Times New Roman" w:cs="Times New Roman"/>
          <w:sz w:val="20"/>
          <w:szCs w:val="20"/>
        </w:rPr>
        <w:t xml:space="preserve"> powin</w:t>
      </w:r>
      <w:r w:rsidRPr="00FD0BB1">
        <w:rPr>
          <w:rFonts w:cs="Times New Roman"/>
          <w:sz w:val="20"/>
          <w:szCs w:val="20"/>
        </w:rPr>
        <w:t>ien</w:t>
      </w:r>
      <w:r w:rsidRPr="00FD0BB1">
        <w:rPr>
          <w:rFonts w:eastAsia="Times New Roman" w:cs="Times New Roman"/>
          <w:sz w:val="20"/>
          <w:szCs w:val="20"/>
        </w:rPr>
        <w:t xml:space="preserve"> samodzielnie rozwiązywać zadania plastyczne o niewielkim stopniu trudności, poprawnie posługując się różnymi przyborami i narzędziami pracy.</w:t>
      </w:r>
    </w:p>
    <w:p w:rsidR="00EE4036" w:rsidRPr="00FD0BB1" w:rsidRDefault="00EE4036" w:rsidP="00EE4036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FD0BB1">
        <w:rPr>
          <w:rFonts w:eastAsia="Times New Roman" w:cs="Times New Roman"/>
          <w:bCs/>
          <w:sz w:val="20"/>
          <w:szCs w:val="20"/>
          <w:u w:val="single"/>
        </w:rPr>
        <w:t>Stopień dobry</w:t>
      </w:r>
    </w:p>
    <w:p w:rsidR="00EE4036" w:rsidRPr="00FD0BB1" w:rsidRDefault="00EE4036" w:rsidP="00EE4036">
      <w:pPr>
        <w:spacing w:line="240" w:lineRule="auto"/>
        <w:rPr>
          <w:rFonts w:cs="Times New Roman"/>
          <w:sz w:val="20"/>
          <w:szCs w:val="20"/>
        </w:rPr>
      </w:pPr>
      <w:r w:rsidRPr="00FD0BB1">
        <w:rPr>
          <w:rFonts w:eastAsia="Times New Roman" w:cs="Times New Roman"/>
          <w:sz w:val="20"/>
          <w:szCs w:val="20"/>
        </w:rPr>
        <w:t xml:space="preserve">Stosowanie przez ucznia w praktyce elementów zdobytej wiedzy teoretycznej oraz jego aktywne uczestnictwo w zajęciach (udział w dyskusjach na temat prezentowanych obiektów, staranne wykonywanie ćwiczeń obligatoryjnych) stanowi podstawę </w:t>
      </w:r>
      <w:r w:rsidR="00FD0BB1">
        <w:rPr>
          <w:rFonts w:eastAsia="Times New Roman" w:cs="Times New Roman"/>
          <w:sz w:val="20"/>
          <w:szCs w:val="20"/>
        </w:rPr>
        <w:t xml:space="preserve">                 </w:t>
      </w:r>
      <w:r w:rsidRPr="00FD0BB1">
        <w:rPr>
          <w:rFonts w:eastAsia="Times New Roman" w:cs="Times New Roman"/>
          <w:sz w:val="20"/>
          <w:szCs w:val="20"/>
        </w:rPr>
        <w:t xml:space="preserve">do wystawienia oceny dobrej. </w:t>
      </w:r>
      <w:r w:rsidRPr="00FD0BB1">
        <w:rPr>
          <w:rFonts w:cs="Times New Roman"/>
          <w:sz w:val="20"/>
          <w:szCs w:val="20"/>
        </w:rPr>
        <w:t>Uczeń</w:t>
      </w:r>
      <w:r w:rsidRPr="00FD0BB1">
        <w:rPr>
          <w:rFonts w:eastAsia="Times New Roman" w:cs="Times New Roman"/>
          <w:sz w:val="20"/>
          <w:szCs w:val="20"/>
        </w:rPr>
        <w:t xml:space="preserve"> powin</w:t>
      </w:r>
      <w:r w:rsidRPr="00FD0BB1">
        <w:rPr>
          <w:rFonts w:cs="Times New Roman"/>
          <w:sz w:val="20"/>
          <w:szCs w:val="20"/>
        </w:rPr>
        <w:t>ien</w:t>
      </w:r>
      <w:r w:rsidRPr="00FD0BB1">
        <w:rPr>
          <w:rFonts w:eastAsia="Times New Roman" w:cs="Times New Roman"/>
          <w:sz w:val="20"/>
          <w:szCs w:val="20"/>
        </w:rPr>
        <w:t xml:space="preserve"> samodzielne rozwiązywać zadania teoretyczne, odpowiednio posługiwać się przyborami i narzędziami oraz wykonywać prace plastyczne poprawne pod względem technicznym i estetycznym.</w:t>
      </w:r>
    </w:p>
    <w:p w:rsidR="00EE4036" w:rsidRPr="00FD0BB1" w:rsidRDefault="00EE4036" w:rsidP="00EE4036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FD0BB1">
        <w:rPr>
          <w:rFonts w:cs="Times New Roman"/>
          <w:bCs/>
          <w:sz w:val="20"/>
          <w:szCs w:val="20"/>
          <w:u w:val="single"/>
        </w:rPr>
        <w:t>Stopień</w:t>
      </w:r>
      <w:r w:rsidRPr="00FD0BB1">
        <w:rPr>
          <w:rFonts w:eastAsia="Times New Roman" w:cs="Times New Roman"/>
          <w:bCs/>
          <w:sz w:val="20"/>
          <w:szCs w:val="20"/>
          <w:u w:val="single"/>
        </w:rPr>
        <w:t xml:space="preserve"> bardzo dobry</w:t>
      </w:r>
    </w:p>
    <w:p w:rsidR="00EE4036" w:rsidRPr="00FD0BB1" w:rsidRDefault="00EE4036" w:rsidP="00EE4036">
      <w:pPr>
        <w:spacing w:line="240" w:lineRule="auto"/>
        <w:rPr>
          <w:rFonts w:cs="Times New Roman"/>
          <w:sz w:val="20"/>
          <w:szCs w:val="20"/>
        </w:rPr>
      </w:pPr>
      <w:r w:rsidRPr="00FD0BB1">
        <w:rPr>
          <w:rFonts w:eastAsia="Times New Roman" w:cs="Times New Roman"/>
          <w:sz w:val="20"/>
          <w:szCs w:val="20"/>
        </w:rPr>
        <w:t xml:space="preserve">Uczeń, który opanował wszystkie określone w programie nauczania wiadomości i umiejętności oraz wykorzystuje je </w:t>
      </w:r>
      <w:r w:rsidR="00FD0BB1">
        <w:rPr>
          <w:rFonts w:eastAsia="Times New Roman" w:cs="Times New Roman"/>
          <w:sz w:val="20"/>
          <w:szCs w:val="20"/>
        </w:rPr>
        <w:t xml:space="preserve">                 </w:t>
      </w:r>
      <w:r w:rsidRPr="00FD0BB1">
        <w:rPr>
          <w:rFonts w:eastAsia="Times New Roman" w:cs="Times New Roman"/>
          <w:sz w:val="20"/>
          <w:szCs w:val="20"/>
        </w:rPr>
        <w:t xml:space="preserve">w działaniach plastycznych, otrzymuje stopień bardzo dobry. </w:t>
      </w:r>
      <w:r w:rsidRPr="00FD0BB1">
        <w:rPr>
          <w:rFonts w:cs="Times New Roman"/>
          <w:sz w:val="20"/>
          <w:szCs w:val="20"/>
        </w:rPr>
        <w:t>Uczeń</w:t>
      </w:r>
      <w:r w:rsidRPr="00FD0BB1">
        <w:rPr>
          <w:rFonts w:eastAsia="Times New Roman" w:cs="Times New Roman"/>
          <w:sz w:val="20"/>
          <w:szCs w:val="20"/>
        </w:rPr>
        <w:t xml:space="preserve">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</w:t>
      </w:r>
      <w:r w:rsidR="00FD0BB1">
        <w:rPr>
          <w:rFonts w:eastAsia="Times New Roman" w:cs="Times New Roman"/>
          <w:sz w:val="20"/>
          <w:szCs w:val="20"/>
        </w:rPr>
        <w:t xml:space="preserve"> </w:t>
      </w:r>
      <w:r w:rsidRPr="00FD0BB1">
        <w:rPr>
          <w:rFonts w:eastAsia="Times New Roman" w:cs="Times New Roman"/>
          <w:sz w:val="20"/>
          <w:szCs w:val="20"/>
        </w:rPr>
        <w:t>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EE4036" w:rsidRPr="00FD0BB1" w:rsidRDefault="00EE4036" w:rsidP="00EE4036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FD0BB1">
        <w:rPr>
          <w:rFonts w:eastAsia="Times New Roman" w:cs="Times New Roman"/>
          <w:bCs/>
          <w:sz w:val="20"/>
          <w:szCs w:val="20"/>
          <w:u w:val="single"/>
        </w:rPr>
        <w:t>Stopień celujący</w:t>
      </w:r>
    </w:p>
    <w:p w:rsidR="00EE4036" w:rsidRPr="00FD0BB1" w:rsidRDefault="00EE4036" w:rsidP="00EE4036">
      <w:pPr>
        <w:spacing w:line="240" w:lineRule="auto"/>
        <w:rPr>
          <w:rFonts w:eastAsia="Times New Roman" w:cs="Times New Roman"/>
          <w:sz w:val="20"/>
          <w:szCs w:val="20"/>
        </w:rPr>
      </w:pPr>
      <w:r w:rsidRPr="00FD0BB1">
        <w:rPr>
          <w:rFonts w:eastAsia="Times New Roman" w:cs="Times New Roman"/>
          <w:sz w:val="20"/>
          <w:szCs w:val="20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EE4036" w:rsidRPr="00FD0BB1" w:rsidRDefault="00EE4036" w:rsidP="00EE4036">
      <w:pPr>
        <w:spacing w:line="240" w:lineRule="auto"/>
        <w:rPr>
          <w:rFonts w:cs="Times New Roman"/>
          <w:sz w:val="20"/>
          <w:szCs w:val="20"/>
        </w:rPr>
      </w:pPr>
    </w:p>
    <w:p w:rsidR="00EE4036" w:rsidRPr="00FD0BB1" w:rsidRDefault="00EE4036" w:rsidP="00EE4036">
      <w:pPr>
        <w:spacing w:line="240" w:lineRule="auto"/>
        <w:ind w:hanging="284"/>
        <w:jc w:val="center"/>
        <w:rPr>
          <w:rFonts w:cs="Times New Roman"/>
          <w:bCs/>
          <w:iCs/>
          <w:sz w:val="20"/>
          <w:szCs w:val="20"/>
          <w:u w:val="single"/>
        </w:rPr>
      </w:pPr>
      <w:r w:rsidRPr="00FD0BB1">
        <w:rPr>
          <w:rFonts w:cs="Times New Roman"/>
          <w:bCs/>
          <w:iCs/>
          <w:sz w:val="20"/>
          <w:szCs w:val="20"/>
          <w:u w:val="single"/>
        </w:rPr>
        <w:t xml:space="preserve"> SZCZEGÓŁOWE WYMAGANIA NA OCENY</w:t>
      </w:r>
    </w:p>
    <w:p w:rsidR="00EE4036" w:rsidRPr="00FD0BB1" w:rsidRDefault="00EE4036" w:rsidP="00EE4036">
      <w:pPr>
        <w:spacing w:line="240" w:lineRule="auto"/>
        <w:ind w:hanging="284"/>
        <w:jc w:val="center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Klasa VI</w:t>
      </w:r>
    </w:p>
    <w:p w:rsidR="00EE4036" w:rsidRPr="00FD0BB1" w:rsidRDefault="00EE4036" w:rsidP="00FD0BB1">
      <w:p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b/>
          <w:bCs/>
          <w:iCs/>
          <w:sz w:val="20"/>
          <w:szCs w:val="20"/>
          <w:u w:val="single"/>
        </w:rPr>
        <w:t>Ocenę niedostateczną</w:t>
      </w:r>
      <w:r w:rsidRPr="00FD0BB1">
        <w:rPr>
          <w:rFonts w:cs="Times New Roman"/>
          <w:bCs/>
          <w:iCs/>
          <w:sz w:val="20"/>
          <w:szCs w:val="20"/>
        </w:rPr>
        <w:t xml:space="preserve"> otrzymuje uczeń, który nie spełnia wymagań kryterialnych na ocenę dopuszczającą.</w:t>
      </w:r>
    </w:p>
    <w:p w:rsidR="00EE4036" w:rsidRPr="00FD0BB1" w:rsidRDefault="00EE4036" w:rsidP="00FD0BB1">
      <w:pPr>
        <w:spacing w:line="240" w:lineRule="auto"/>
        <w:ind w:firstLine="0"/>
        <w:rPr>
          <w:rFonts w:cs="Times New Roman"/>
          <w:bCs/>
          <w:iCs/>
          <w:sz w:val="20"/>
          <w:szCs w:val="20"/>
        </w:rPr>
      </w:pPr>
      <w:r w:rsidRPr="00FD0BB1">
        <w:rPr>
          <w:rFonts w:cs="Times New Roman"/>
          <w:b/>
          <w:bCs/>
          <w:iCs/>
          <w:sz w:val="20"/>
          <w:szCs w:val="20"/>
          <w:u w:val="single"/>
        </w:rPr>
        <w:t>Ocenę dopuszczającą</w:t>
      </w:r>
      <w:r w:rsidRPr="00FD0BB1">
        <w:rPr>
          <w:rFonts w:cs="Times New Roman"/>
          <w:bCs/>
          <w:iCs/>
          <w:sz w:val="20"/>
          <w:szCs w:val="20"/>
        </w:rPr>
        <w:t xml:space="preserve"> otrzymuje uczeń, który: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podaje nazwiska najwybitniejszych malarzy polskich i zagranicznych,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wyjaśnia znaczenie niektórych z omówionych na lekcji terminów plastycznych,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wymienia nazwy niektórych z poznanych dziedzin sztuki (np. rysunek, malarstwo, grafika, rzeźba, architektura, sztuka użytkowa, sztuka ludowa}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wskazuje zabytki znajdujące się w regionie,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wymienia placówki działające na rzecz kultury,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wskazuje podstawowe środki wyrazu plastycznego znajdujące się w najbliższym otoczeniu i je opisuje,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wyjaśnia znaczenie niektórych z omówionych na lekcji terminów plastycznych,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wymienia nazwy niektórych z poznanych dziedzin sztuki (np. rysunek, malarstwo, grafika, rzeźba, architektura, sztuka użytkowa, sztuka ludowa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aktywnie pracuje w grupie,</w:t>
      </w:r>
    </w:p>
    <w:p w:rsidR="00EE4036" w:rsidRPr="00FD0BB1" w:rsidRDefault="00EE4036" w:rsidP="00FD0BB1">
      <w:pPr>
        <w:spacing w:line="240" w:lineRule="auto"/>
        <w:ind w:left="-284" w:firstLine="0"/>
        <w:rPr>
          <w:rFonts w:cs="Times New Roman"/>
          <w:sz w:val="20"/>
          <w:szCs w:val="20"/>
        </w:rPr>
      </w:pPr>
      <w:r w:rsidRPr="00FD0BB1">
        <w:rPr>
          <w:rFonts w:cs="Times New Roman"/>
          <w:b/>
          <w:bCs/>
          <w:iCs/>
          <w:sz w:val="20"/>
          <w:szCs w:val="20"/>
          <w:u w:val="single"/>
        </w:rPr>
        <w:t>Ocenę dostateczną</w:t>
      </w:r>
      <w:r w:rsidRPr="00FD0BB1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dopuszczającą oraz: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dokonuje podziału architektury ze względu na jej funkcje,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omawia funkcje typowych narzędzi stosowanych w poszczególnych technikach plastycznych,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przedstawia obiekty na płaszczyźnie i w przestrzeni, posługując się podstawowymi środkami wyrazu plastycznego,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stosuje w działaniach artystycznych różne narzędzia i podłoża,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dostrzega wpływ faktury użytego podłoża na efekt końcowy działań plastycznych,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uczestniczy w dyskusjach o prezentowanych obiektach po zachęcie ze strony nauczyciela,</w:t>
      </w:r>
    </w:p>
    <w:p w:rsidR="00EE4036" w:rsidRPr="00FD0BB1" w:rsidRDefault="00EE4036" w:rsidP="00FD0BB1">
      <w:pPr>
        <w:pStyle w:val="Akapitzlist"/>
        <w:spacing w:line="240" w:lineRule="auto"/>
        <w:ind w:left="-284" w:firstLine="0"/>
        <w:rPr>
          <w:rFonts w:cs="Times New Roman"/>
          <w:bCs/>
          <w:iCs/>
          <w:sz w:val="20"/>
          <w:szCs w:val="20"/>
        </w:rPr>
      </w:pPr>
      <w:r w:rsidRPr="00FD0BB1">
        <w:rPr>
          <w:rFonts w:cs="Times New Roman"/>
          <w:b/>
          <w:bCs/>
          <w:iCs/>
          <w:sz w:val="20"/>
          <w:szCs w:val="20"/>
          <w:u w:val="single"/>
        </w:rPr>
        <w:t>Ocenę dobrą</w:t>
      </w:r>
      <w:r w:rsidRPr="00FD0BB1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dostateczną oraz: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określa sposób przedstawiania przestrzeni oraz rodzaje faktury zastosowane w dziele zaprezentowanym na oglądanej reprodukcji,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lastRenderedPageBreak/>
        <w:t>rozpoznaje, jakimi narzędziami posłużył się twórca dzieła poznawanego w postaci reprodukcji,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wyjaśnia, jak stosować sztalugi, matrycę i dłuto,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tłumaczy znaczenie poznanych terminów plastycznych, uzupełniając swoje definicje przykładami dzieł sztuki,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omawia wpływ barw ciepłych i zimnych na samopoczucie człowieka,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rozróżnia rodzaje malarstwa ze względu na przedstawianą tematykę (portret, pejzaż, martwa natura, malarstwo historyczne, rodzajowe itd.),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charakteryzuje prace graficzne, zwracając szczególną uwagę na materiał użyty do wykonania matrycy,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wskazuje różnice pomiędzy rzeźbą tradycyjną a kompozycją przestrzenną,</w:t>
      </w:r>
    </w:p>
    <w:p w:rsidR="00EE4036" w:rsidRPr="00FD0BB1" w:rsidRDefault="00EE4036" w:rsidP="00FD0BB1">
      <w:pPr>
        <w:pStyle w:val="Akapitzlist"/>
        <w:spacing w:line="240" w:lineRule="auto"/>
        <w:ind w:left="-284" w:firstLine="0"/>
        <w:rPr>
          <w:rFonts w:cs="Times New Roman"/>
          <w:bCs/>
          <w:iCs/>
          <w:sz w:val="20"/>
          <w:szCs w:val="20"/>
        </w:rPr>
      </w:pPr>
      <w:r w:rsidRPr="00FD0BB1">
        <w:rPr>
          <w:rFonts w:cs="Times New Roman"/>
          <w:b/>
          <w:bCs/>
          <w:iCs/>
          <w:sz w:val="20"/>
          <w:szCs w:val="20"/>
          <w:u w:val="single"/>
        </w:rPr>
        <w:t>Ocenę bardzo dobrą</w:t>
      </w:r>
      <w:r w:rsidRPr="00FD0BB1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dobrą oraz: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porównuje wybrane dzieła plastyczne pod kątem użytych w nich środków wyrazu plastycznego,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omawia wybrane przykłady wytworów sztuki ludowej pod względem ich formy i użytego materiału,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opisuje (w oparciu o przekazy ludowe) tradycje podtrzymywane w swoim regionie,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wylicza różnice między malarstwem realistycznym a malarstwem abstrakcyjnym,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określa cechy rzeźb należących do różnych rodzajów na podstawie wybranych przykładów,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opowiada o wybranej zabytkowej budowli i charakteryzuje jej funkcje,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analizuje wybrane wytwory wzornictwa przemysłowego i rzemiosła artystycznego pod kątem ich funkcjonalności i estetyki,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omawia elementy dzieła plastycznego (kompozycja, światłocień, perspektywa, barwa) widoczne na wybranych fotografiach,</w:t>
      </w:r>
    </w:p>
    <w:p w:rsidR="00EE4036" w:rsidRPr="00FD0BB1" w:rsidRDefault="00EE4036" w:rsidP="00FD0BB1">
      <w:pPr>
        <w:pStyle w:val="Akapitzlist"/>
        <w:spacing w:line="240" w:lineRule="auto"/>
        <w:ind w:left="0" w:firstLine="0"/>
        <w:rPr>
          <w:rFonts w:cs="Times New Roman"/>
          <w:bCs/>
          <w:iCs/>
          <w:sz w:val="20"/>
          <w:szCs w:val="20"/>
        </w:rPr>
      </w:pPr>
      <w:r w:rsidRPr="00FD0BB1">
        <w:rPr>
          <w:rFonts w:cs="Times New Roman"/>
          <w:b/>
          <w:bCs/>
          <w:iCs/>
          <w:sz w:val="20"/>
          <w:szCs w:val="20"/>
          <w:u w:val="single"/>
        </w:rPr>
        <w:t xml:space="preserve">Ocenę celującą </w:t>
      </w:r>
      <w:r w:rsidRPr="00FD0BB1">
        <w:rPr>
          <w:rFonts w:cs="Times New Roman"/>
          <w:bCs/>
          <w:iCs/>
          <w:sz w:val="20"/>
          <w:szCs w:val="20"/>
        </w:rPr>
        <w:t>otrzymuje uczeń, który spełnia wymagania kryterialne na ocenę bardzo dobrą oraz: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orientuje się w wydarzeniach plastycznych odbywających się w kraju i na świecie (wystawy, konkursy, biennale),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wymienia nazwiska wybitnych artystów działających w jego miejscowości lub regionie,</w:t>
      </w:r>
    </w:p>
    <w:p w:rsidR="00EE4036" w:rsidRPr="00FD0BB1" w:rsidRDefault="00EE4036" w:rsidP="00FD0BB1">
      <w:pPr>
        <w:numPr>
          <w:ilvl w:val="0"/>
          <w:numId w:val="1"/>
        </w:numPr>
        <w:spacing w:line="240" w:lineRule="auto"/>
        <w:ind w:firstLine="0"/>
        <w:rPr>
          <w:rFonts w:cs="Times New Roman"/>
          <w:sz w:val="20"/>
          <w:szCs w:val="20"/>
        </w:rPr>
      </w:pPr>
      <w:r w:rsidRPr="00FD0BB1">
        <w:rPr>
          <w:rFonts w:cs="Times New Roman"/>
          <w:sz w:val="20"/>
          <w:szCs w:val="20"/>
        </w:rPr>
        <w:t>ocenia znaczenie twórczości wybranego artysty i jego zasługi dla środowiska lokalnego, regionu, kraju, świata</w:t>
      </w:r>
    </w:p>
    <w:p w:rsidR="00EE4036" w:rsidRPr="00FD0BB1" w:rsidRDefault="00EE4036" w:rsidP="00FD0BB1">
      <w:pPr>
        <w:spacing w:line="240" w:lineRule="auto"/>
        <w:ind w:left="360" w:firstLine="0"/>
        <w:rPr>
          <w:rFonts w:cs="Times New Roman"/>
          <w:sz w:val="20"/>
          <w:szCs w:val="20"/>
        </w:rPr>
      </w:pPr>
    </w:p>
    <w:p w:rsidR="00E8358C" w:rsidRPr="00FD0BB1" w:rsidRDefault="00E8358C" w:rsidP="00FD0BB1">
      <w:pPr>
        <w:ind w:firstLine="0"/>
        <w:rPr>
          <w:sz w:val="20"/>
          <w:szCs w:val="20"/>
        </w:rPr>
      </w:pPr>
    </w:p>
    <w:sectPr w:rsidR="00E8358C" w:rsidRPr="00FD0BB1" w:rsidSect="00FD0B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36"/>
    <w:rsid w:val="00015329"/>
    <w:rsid w:val="000224A1"/>
    <w:rsid w:val="000472D5"/>
    <w:rsid w:val="000530EA"/>
    <w:rsid w:val="00062FB8"/>
    <w:rsid w:val="0006384E"/>
    <w:rsid w:val="00064288"/>
    <w:rsid w:val="00067E91"/>
    <w:rsid w:val="00073FC9"/>
    <w:rsid w:val="00075802"/>
    <w:rsid w:val="00096E87"/>
    <w:rsid w:val="00097772"/>
    <w:rsid w:val="000A0987"/>
    <w:rsid w:val="000D023F"/>
    <w:rsid w:val="000D609D"/>
    <w:rsid w:val="000E4BF0"/>
    <w:rsid w:val="00140A3C"/>
    <w:rsid w:val="001418F1"/>
    <w:rsid w:val="00151C04"/>
    <w:rsid w:val="00165B00"/>
    <w:rsid w:val="0017351A"/>
    <w:rsid w:val="001B6D6F"/>
    <w:rsid w:val="001B7B60"/>
    <w:rsid w:val="001C371F"/>
    <w:rsid w:val="001D3400"/>
    <w:rsid w:val="001D69ED"/>
    <w:rsid w:val="001E4EE8"/>
    <w:rsid w:val="001E6B8B"/>
    <w:rsid w:val="001F390C"/>
    <w:rsid w:val="00207413"/>
    <w:rsid w:val="00236EF0"/>
    <w:rsid w:val="00237247"/>
    <w:rsid w:val="002400C8"/>
    <w:rsid w:val="002414CD"/>
    <w:rsid w:val="0024260C"/>
    <w:rsid w:val="00263065"/>
    <w:rsid w:val="00265CE7"/>
    <w:rsid w:val="00275782"/>
    <w:rsid w:val="00275A69"/>
    <w:rsid w:val="002760E9"/>
    <w:rsid w:val="00284E0E"/>
    <w:rsid w:val="002A7E6C"/>
    <w:rsid w:val="002B1998"/>
    <w:rsid w:val="002B48CD"/>
    <w:rsid w:val="002C3F5D"/>
    <w:rsid w:val="002C7194"/>
    <w:rsid w:val="002E0A80"/>
    <w:rsid w:val="002F0D4E"/>
    <w:rsid w:val="00303286"/>
    <w:rsid w:val="003162BE"/>
    <w:rsid w:val="003236CF"/>
    <w:rsid w:val="00325457"/>
    <w:rsid w:val="00334DAC"/>
    <w:rsid w:val="00345E1C"/>
    <w:rsid w:val="00352EB7"/>
    <w:rsid w:val="00354AED"/>
    <w:rsid w:val="003867A1"/>
    <w:rsid w:val="00390A5A"/>
    <w:rsid w:val="003B028B"/>
    <w:rsid w:val="003B64EF"/>
    <w:rsid w:val="003B7365"/>
    <w:rsid w:val="003C093C"/>
    <w:rsid w:val="003D0456"/>
    <w:rsid w:val="003D673D"/>
    <w:rsid w:val="003F0FDE"/>
    <w:rsid w:val="003F6C84"/>
    <w:rsid w:val="00413278"/>
    <w:rsid w:val="004479F9"/>
    <w:rsid w:val="004547F1"/>
    <w:rsid w:val="00454851"/>
    <w:rsid w:val="00461879"/>
    <w:rsid w:val="0046263F"/>
    <w:rsid w:val="00463D7A"/>
    <w:rsid w:val="00471F11"/>
    <w:rsid w:val="00486642"/>
    <w:rsid w:val="00486829"/>
    <w:rsid w:val="004D0765"/>
    <w:rsid w:val="004F6446"/>
    <w:rsid w:val="005012C0"/>
    <w:rsid w:val="005016DF"/>
    <w:rsid w:val="00504493"/>
    <w:rsid w:val="0051677E"/>
    <w:rsid w:val="005174F0"/>
    <w:rsid w:val="00523298"/>
    <w:rsid w:val="00524E81"/>
    <w:rsid w:val="00531103"/>
    <w:rsid w:val="00533608"/>
    <w:rsid w:val="0055230D"/>
    <w:rsid w:val="00553DB8"/>
    <w:rsid w:val="005604FB"/>
    <w:rsid w:val="00566C7D"/>
    <w:rsid w:val="005707CE"/>
    <w:rsid w:val="00572F06"/>
    <w:rsid w:val="00580330"/>
    <w:rsid w:val="005E31AF"/>
    <w:rsid w:val="005E43DD"/>
    <w:rsid w:val="00626B15"/>
    <w:rsid w:val="00637927"/>
    <w:rsid w:val="00637A9F"/>
    <w:rsid w:val="00680473"/>
    <w:rsid w:val="0068635F"/>
    <w:rsid w:val="006906E3"/>
    <w:rsid w:val="006914DA"/>
    <w:rsid w:val="006E7A22"/>
    <w:rsid w:val="007109B2"/>
    <w:rsid w:val="00794D62"/>
    <w:rsid w:val="007A240B"/>
    <w:rsid w:val="00810F70"/>
    <w:rsid w:val="00813DF7"/>
    <w:rsid w:val="00833922"/>
    <w:rsid w:val="00836B25"/>
    <w:rsid w:val="008427AC"/>
    <w:rsid w:val="00844831"/>
    <w:rsid w:val="0087348B"/>
    <w:rsid w:val="0087724A"/>
    <w:rsid w:val="008A5942"/>
    <w:rsid w:val="008A5D8C"/>
    <w:rsid w:val="008B4118"/>
    <w:rsid w:val="008C0351"/>
    <w:rsid w:val="008D1852"/>
    <w:rsid w:val="008E6C28"/>
    <w:rsid w:val="008F0ADD"/>
    <w:rsid w:val="00906128"/>
    <w:rsid w:val="0090799B"/>
    <w:rsid w:val="00910327"/>
    <w:rsid w:val="009536F7"/>
    <w:rsid w:val="00967FDC"/>
    <w:rsid w:val="00976E86"/>
    <w:rsid w:val="009814B2"/>
    <w:rsid w:val="009868E3"/>
    <w:rsid w:val="0098788A"/>
    <w:rsid w:val="009A78A3"/>
    <w:rsid w:val="009B04FE"/>
    <w:rsid w:val="009C02A5"/>
    <w:rsid w:val="009C152F"/>
    <w:rsid w:val="009D6ED8"/>
    <w:rsid w:val="009F1A25"/>
    <w:rsid w:val="00A07822"/>
    <w:rsid w:val="00A10724"/>
    <w:rsid w:val="00A30472"/>
    <w:rsid w:val="00A54F2C"/>
    <w:rsid w:val="00A57CD9"/>
    <w:rsid w:val="00A64C3D"/>
    <w:rsid w:val="00A650DA"/>
    <w:rsid w:val="00A832B8"/>
    <w:rsid w:val="00A87F54"/>
    <w:rsid w:val="00A93376"/>
    <w:rsid w:val="00A93A9C"/>
    <w:rsid w:val="00AA7168"/>
    <w:rsid w:val="00AB10CF"/>
    <w:rsid w:val="00AD2A0C"/>
    <w:rsid w:val="00AF01FD"/>
    <w:rsid w:val="00B06D90"/>
    <w:rsid w:val="00B24AAE"/>
    <w:rsid w:val="00B30ACE"/>
    <w:rsid w:val="00B359E0"/>
    <w:rsid w:val="00B36829"/>
    <w:rsid w:val="00B52870"/>
    <w:rsid w:val="00B63C04"/>
    <w:rsid w:val="00B740FC"/>
    <w:rsid w:val="00B7590F"/>
    <w:rsid w:val="00B8069A"/>
    <w:rsid w:val="00B87AB7"/>
    <w:rsid w:val="00B97496"/>
    <w:rsid w:val="00BA7AFA"/>
    <w:rsid w:val="00BB279D"/>
    <w:rsid w:val="00BB3D9A"/>
    <w:rsid w:val="00BC29B0"/>
    <w:rsid w:val="00C11B88"/>
    <w:rsid w:val="00C14A43"/>
    <w:rsid w:val="00C41336"/>
    <w:rsid w:val="00C60E23"/>
    <w:rsid w:val="00C7437B"/>
    <w:rsid w:val="00C848C2"/>
    <w:rsid w:val="00C856FA"/>
    <w:rsid w:val="00CA1519"/>
    <w:rsid w:val="00CC48B7"/>
    <w:rsid w:val="00CD1A1D"/>
    <w:rsid w:val="00CD5D59"/>
    <w:rsid w:val="00CE0CD3"/>
    <w:rsid w:val="00CE2E0D"/>
    <w:rsid w:val="00D166C6"/>
    <w:rsid w:val="00D21F5D"/>
    <w:rsid w:val="00D27847"/>
    <w:rsid w:val="00D30334"/>
    <w:rsid w:val="00D40951"/>
    <w:rsid w:val="00D44A5A"/>
    <w:rsid w:val="00D501C2"/>
    <w:rsid w:val="00D54BAA"/>
    <w:rsid w:val="00D95AA0"/>
    <w:rsid w:val="00DA2D72"/>
    <w:rsid w:val="00DA397A"/>
    <w:rsid w:val="00DA5274"/>
    <w:rsid w:val="00DB4771"/>
    <w:rsid w:val="00DE4EA6"/>
    <w:rsid w:val="00DE793C"/>
    <w:rsid w:val="00DF0F69"/>
    <w:rsid w:val="00DF1EB2"/>
    <w:rsid w:val="00E23A74"/>
    <w:rsid w:val="00E311A3"/>
    <w:rsid w:val="00E3581B"/>
    <w:rsid w:val="00E5733E"/>
    <w:rsid w:val="00E65654"/>
    <w:rsid w:val="00E74D28"/>
    <w:rsid w:val="00E75FED"/>
    <w:rsid w:val="00E8358C"/>
    <w:rsid w:val="00E87655"/>
    <w:rsid w:val="00EA1306"/>
    <w:rsid w:val="00EA747A"/>
    <w:rsid w:val="00EB44F3"/>
    <w:rsid w:val="00EB4FD4"/>
    <w:rsid w:val="00EC36FA"/>
    <w:rsid w:val="00ED58B9"/>
    <w:rsid w:val="00ED7748"/>
    <w:rsid w:val="00EE4036"/>
    <w:rsid w:val="00EF00F1"/>
    <w:rsid w:val="00EF3744"/>
    <w:rsid w:val="00EF63C4"/>
    <w:rsid w:val="00F31A37"/>
    <w:rsid w:val="00F37046"/>
    <w:rsid w:val="00F37DB6"/>
    <w:rsid w:val="00F56463"/>
    <w:rsid w:val="00F66DB7"/>
    <w:rsid w:val="00F70D51"/>
    <w:rsid w:val="00F94DC7"/>
    <w:rsid w:val="00FA65EE"/>
    <w:rsid w:val="00FA6BFF"/>
    <w:rsid w:val="00FB0A60"/>
    <w:rsid w:val="00FB15C4"/>
    <w:rsid w:val="00FC3479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036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D0BB1"/>
    <w:pPr>
      <w:keepNext/>
      <w:keepLines/>
      <w:spacing w:line="240" w:lineRule="auto"/>
      <w:outlineLvl w:val="0"/>
    </w:pPr>
    <w:rPr>
      <w:rFonts w:eastAsia="Calibri" w:cs="Times New Roman"/>
      <w:sz w:val="20"/>
      <w:szCs w:val="20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E4036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0BB1"/>
    <w:rPr>
      <w:rFonts w:ascii="Times New Roman" w:eastAsia="Calibri" w:hAnsi="Times New Roman" w:cs="Times New Roman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EE403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4036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4036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4036"/>
    <w:pPr>
      <w:ind w:left="720"/>
      <w:contextualSpacing/>
    </w:pPr>
  </w:style>
  <w:style w:type="paragraph" w:styleId="Bezodstpw">
    <w:name w:val="No Spacing"/>
    <w:uiPriority w:val="1"/>
    <w:qFormat/>
    <w:rsid w:val="00FD0BB1"/>
    <w:pPr>
      <w:spacing w:line="240" w:lineRule="auto"/>
    </w:pPr>
    <w:rPr>
      <w:rFonts w:ascii="Times New Roman" w:eastAsiaTheme="minorEastAsia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036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D0BB1"/>
    <w:pPr>
      <w:keepNext/>
      <w:keepLines/>
      <w:spacing w:line="240" w:lineRule="auto"/>
      <w:outlineLvl w:val="0"/>
    </w:pPr>
    <w:rPr>
      <w:rFonts w:eastAsia="Calibri" w:cs="Times New Roman"/>
      <w:sz w:val="20"/>
      <w:szCs w:val="20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E4036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0BB1"/>
    <w:rPr>
      <w:rFonts w:ascii="Times New Roman" w:eastAsia="Calibri" w:hAnsi="Times New Roman" w:cs="Times New Roman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EE403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4036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4036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4036"/>
    <w:pPr>
      <w:ind w:left="720"/>
      <w:contextualSpacing/>
    </w:pPr>
  </w:style>
  <w:style w:type="paragraph" w:styleId="Bezodstpw">
    <w:name w:val="No Spacing"/>
    <w:uiPriority w:val="1"/>
    <w:qFormat/>
    <w:rsid w:val="00FD0BB1"/>
    <w:pPr>
      <w:spacing w:line="240" w:lineRule="auto"/>
    </w:pPr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Wygoda</cp:lastModifiedBy>
  <cp:revision>2</cp:revision>
  <dcterms:created xsi:type="dcterms:W3CDTF">2018-09-23T17:05:00Z</dcterms:created>
  <dcterms:modified xsi:type="dcterms:W3CDTF">2018-09-23T17:05:00Z</dcterms:modified>
</cp:coreProperties>
</file>