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25EC1" w14:textId="464019F2" w:rsidR="00F345A3" w:rsidRPr="00F345A3" w:rsidRDefault="00F345A3" w:rsidP="00F345A3">
      <w:pPr>
        <w:pStyle w:val="Podtytu"/>
        <w:jc w:val="center"/>
        <w:rPr>
          <w:b/>
          <w:bCs/>
          <w:sz w:val="32"/>
          <w:szCs w:val="32"/>
        </w:rPr>
      </w:pPr>
      <w:r w:rsidRPr="00F345A3">
        <w:rPr>
          <w:b/>
          <w:bCs/>
          <w:sz w:val="32"/>
          <w:szCs w:val="32"/>
        </w:rPr>
        <w:t>Drodzy Rodzice i Uczniowie!</w:t>
      </w:r>
    </w:p>
    <w:p w14:paraId="376365B6" w14:textId="7B41C916" w:rsidR="00F345A3" w:rsidRDefault="00F345A3"/>
    <w:p w14:paraId="4682A362" w14:textId="76D5BC08" w:rsidR="00F345A3" w:rsidRDefault="00F345A3" w:rsidP="00F345A3">
      <w:pPr>
        <w:pStyle w:val="NormalnyWeb"/>
      </w:pPr>
      <w:r>
        <w:t xml:space="preserve">Portal </w:t>
      </w:r>
      <w:hyperlink r:id="rId4" w:history="1">
        <w:r>
          <w:rPr>
            <w:rStyle w:val="Hipercze"/>
          </w:rPr>
          <w:t>dyktanda.pl</w:t>
        </w:r>
      </w:hyperlink>
      <w:r>
        <w:t xml:space="preserve"> zaprasza na pierwszą odsłonę konkursu „Mistrz Dyktand i Mistrz Ortografii". Jest on przeznaczony zarówno dla lubiących tworzyć, jak i rozwiązywać dyktanda. Konkurs startuje już 24 kwietnia, potrwa on do 24 maja.   Oprócz mistrzowskich tytułów na zwycięzców czekają liczne wartościowe nagrody. W konkursowej puli czeka ponad 130 atrakcyjnych zestawów nagród. Udział w konkursie i korzystanie ze strony są całkowicie bezpłatne. Przyłącz się do zabawy i naucz się ortografii z przyjemnością!</w:t>
      </w:r>
    </w:p>
    <w:p w14:paraId="12E01A63" w14:textId="3E32E820" w:rsidR="00F345A3" w:rsidRDefault="00F345A3" w:rsidP="00F345A3">
      <w:pPr>
        <w:pStyle w:val="NormalnyWeb"/>
      </w:pPr>
      <w:r>
        <w:t xml:space="preserve">Konkurs odbędzie się w dwóch grupach: Mistrz Dyktand oraz Mistrz Ortografii. W pierwszej przewidziano pięć poziomów: klasy 1-3, 4-6, 7-8, szkoła średnia, dorośli (nauczyciele). W drugiej natomiast, uczestnicy stoczą rywalizacje w czterech kategoriach: klasy 1-3, 4-6, 7-8, szkoła średnia. Im więcej dyktand uczestnik utworzy lub rozwiąże poprawnie, tym więcej zdobędzie punktów, co przełoży się na wyższą pozycję w rankingu. Każdego dnia od 25 kwietnia będą do wygrania na </w:t>
      </w:r>
      <w:hyperlink r:id="rId5" w:history="1">
        <w:r>
          <w:rPr>
            <w:rStyle w:val="Hipercze"/>
          </w:rPr>
          <w:t>facebook.com/</w:t>
        </w:r>
        <w:proofErr w:type="spellStart"/>
        <w:r>
          <w:rPr>
            <w:rStyle w:val="Hipercze"/>
          </w:rPr>
          <w:t>dyktandapl</w:t>
        </w:r>
        <w:proofErr w:type="spellEnd"/>
        <w:r>
          <w:rPr>
            <w:rStyle w:val="Hipercze"/>
          </w:rPr>
          <w:t>/</w:t>
        </w:r>
      </w:hyperlink>
      <w:r>
        <w:t> dodatkowe nagrody.</w:t>
      </w:r>
    </w:p>
    <w:p w14:paraId="3A559B34" w14:textId="41FFF422" w:rsidR="00F345A3" w:rsidRDefault="00F345A3" w:rsidP="00F345A3">
      <w:pPr>
        <w:pStyle w:val="NormalnyWeb"/>
      </w:pPr>
      <w:r>
        <w:t>Szczegółowe informacje oraz formularz zgłoszeniowy dostępne są pod adresem: dyktanda.pl. Nagrody otrzyma łącznie piętnastu Mistrzów Dyktand – oznacza to nagrody za 1, 2 i 3 miejsce w każdej kategorii oraz 88 Mistrzów Ortografii – nagrody za 1, 2 i 3 miejsce, a także 19 nagród dodatkowych w czterech kategoriach. Na naszym profilu facebook.com/dyktanda.pl/ Nagrodzimy kolejne 30 osób.  Do paczek z nagrodami trafi ponad 600 nagród rzeczowych (głównie książkowych) otrzymanych od sponsorów. Nagrody zostaną dopasowane do kategorii wiekowej nagrodzonych.</w:t>
      </w:r>
    </w:p>
    <w:p w14:paraId="4DD33CA5" w14:textId="77777777" w:rsidR="00F345A3" w:rsidRDefault="00F345A3" w:rsidP="00F345A3">
      <w:pPr>
        <w:pStyle w:val="NormalnyWeb"/>
      </w:pPr>
      <w:r>
        <w:t xml:space="preserve">Sponsorzy ponad 600 nagród: Helion, Wolters </w:t>
      </w:r>
      <w:proofErr w:type="spellStart"/>
      <w:r>
        <w:t>Kulwer</w:t>
      </w:r>
      <w:proofErr w:type="spellEnd"/>
      <w:r>
        <w:t xml:space="preserve">, </w:t>
      </w:r>
      <w:proofErr w:type="spellStart"/>
      <w:r>
        <w:t>FoxGames</w:t>
      </w:r>
      <w:proofErr w:type="spellEnd"/>
      <w:r>
        <w:t xml:space="preserve">, </w:t>
      </w:r>
      <w:proofErr w:type="spellStart"/>
      <w:r>
        <w:t>Funiversity</w:t>
      </w:r>
      <w:proofErr w:type="spellEnd"/>
      <w:r>
        <w:t xml:space="preserve">, Grupa Wydawnicza Foksal, Instytut Pamięci Narodowej, Krytyka Polityczna, Burda Książki, Świat Zabawek, Wydawnictwo </w:t>
      </w:r>
      <w:proofErr w:type="spellStart"/>
      <w:r>
        <w:t>Marpress</w:t>
      </w:r>
      <w:proofErr w:type="spellEnd"/>
      <w:r>
        <w:t xml:space="preserve">, </w:t>
      </w:r>
      <w:proofErr w:type="spellStart"/>
      <w:r>
        <w:t>MedPharm</w:t>
      </w:r>
      <w:proofErr w:type="spellEnd"/>
      <w:r>
        <w:t xml:space="preserve"> Polska, </w:t>
      </w:r>
      <w:proofErr w:type="spellStart"/>
      <w:r>
        <w:t>Ortograffiti</w:t>
      </w:r>
      <w:proofErr w:type="spellEnd"/>
      <w:r>
        <w:t xml:space="preserve">, Państwowy Instytut Wydawniczy, Poradnia K, Wydawnictwo Warstwy, Wydawnictwo </w:t>
      </w:r>
      <w:proofErr w:type="spellStart"/>
      <w:r>
        <w:t>Todo</w:t>
      </w:r>
      <w:proofErr w:type="spellEnd"/>
      <w:r>
        <w:t xml:space="preserve"> La </w:t>
      </w:r>
      <w:proofErr w:type="spellStart"/>
      <w:r>
        <w:t>Mancha</w:t>
      </w:r>
      <w:proofErr w:type="spellEnd"/>
      <w:r>
        <w:t xml:space="preserve">, Księgarnia Tuliszków, Księgarnia </w:t>
      </w:r>
      <w:proofErr w:type="spellStart"/>
      <w:r>
        <w:t>Universitas</w:t>
      </w:r>
      <w:proofErr w:type="spellEnd"/>
      <w:r>
        <w:t xml:space="preserve">, Wydawnictwo Edukacyjne, Wydawnictwo KUL, Wydawnictwo Lemoniada, Wydawnictwo Uniwersytetu Łódzkiego, Wydawnictwo Wolno, Wydawnictwo Zysk i S-ka, Wydawnictwo </w:t>
      </w:r>
      <w:proofErr w:type="spellStart"/>
      <w:r>
        <w:t>Dreams</w:t>
      </w:r>
      <w:proofErr w:type="spellEnd"/>
      <w:r>
        <w:t>, Retrocegla.pl , Wydawnictwo Promyczek</w:t>
      </w:r>
    </w:p>
    <w:p w14:paraId="3F647270" w14:textId="4D328D99" w:rsidR="00F345A3" w:rsidRPr="00F345A3" w:rsidRDefault="00F345A3" w:rsidP="00F345A3">
      <w:pPr>
        <w:pStyle w:val="NormalnyWeb"/>
        <w:rPr>
          <w:sz w:val="28"/>
          <w:szCs w:val="28"/>
        </w:rPr>
      </w:pPr>
      <w:r>
        <w:rPr>
          <w:sz w:val="28"/>
          <w:szCs w:val="28"/>
        </w:rPr>
        <w:t>Zachęcam do udziału w tym konkursie – pozdrawiam Anna Pełka</w:t>
      </w:r>
    </w:p>
    <w:p w14:paraId="495FDF75" w14:textId="77777777" w:rsidR="00F345A3" w:rsidRDefault="00F345A3" w:rsidP="00F345A3">
      <w:pPr>
        <w:pStyle w:val="NormalnyWeb"/>
      </w:pPr>
    </w:p>
    <w:p w14:paraId="25CC4642" w14:textId="77777777" w:rsidR="00F345A3" w:rsidRDefault="00F345A3"/>
    <w:sectPr w:rsidR="00F34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5A3"/>
    <w:rsid w:val="0072493A"/>
    <w:rsid w:val="00F3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CDF42"/>
  <w15:chartTrackingRefBased/>
  <w15:docId w15:val="{6865219D-B241-4993-9E2D-963DCB5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34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345A3"/>
    <w:rPr>
      <w:color w:val="0000FF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345A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345A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acebook.com/dyktandapl/" TargetMode="External"/><Relationship Id="rId4" Type="http://schemas.openxmlformats.org/officeDocument/2006/relationships/hyperlink" Target="https://dyktan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2020-04-30T13:19:00Z</dcterms:created>
  <dcterms:modified xsi:type="dcterms:W3CDTF">2020-04-30T13:19:00Z</dcterms:modified>
</cp:coreProperties>
</file>