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0BDEC6" w14:textId="77777777" w:rsidR="00D760A2" w:rsidRPr="00351FFB" w:rsidRDefault="007B5557">
      <w:pPr>
        <w:rPr>
          <w:b/>
          <w:sz w:val="28"/>
          <w:szCs w:val="28"/>
        </w:rPr>
      </w:pPr>
      <w:r w:rsidRPr="00351FFB">
        <w:rPr>
          <w:b/>
          <w:sz w:val="28"/>
          <w:szCs w:val="28"/>
        </w:rPr>
        <w:t>Klasa VIII – Wiedza o społeczeństwie</w:t>
      </w:r>
    </w:p>
    <w:p w14:paraId="446E20E8" w14:textId="77777777" w:rsidR="004E2989" w:rsidRDefault="004E2989">
      <w:pPr>
        <w:rPr>
          <w:b/>
          <w:sz w:val="28"/>
          <w:szCs w:val="28"/>
        </w:rPr>
      </w:pPr>
      <w:r>
        <w:rPr>
          <w:b/>
          <w:sz w:val="28"/>
          <w:szCs w:val="28"/>
        </w:rPr>
        <w:t>Temat: Jak uchwala się ustawę?</w:t>
      </w:r>
    </w:p>
    <w:p w14:paraId="4FF13FFE" w14:textId="77777777" w:rsidR="004E2989" w:rsidRDefault="004E2989" w:rsidP="004E2989">
      <w:pPr>
        <w:rPr>
          <w:noProof/>
          <w:lang w:eastAsia="pl-PL"/>
        </w:rPr>
      </w:pPr>
      <w:r>
        <w:rPr>
          <w:noProof/>
          <w:lang w:eastAsia="pl-PL"/>
        </w:rPr>
        <w:t xml:space="preserve">Proszę przeczytać poniższy tekst, a następnie wykonać w </w:t>
      </w:r>
      <w:r w:rsidRPr="008B5F9C">
        <w:rPr>
          <w:noProof/>
          <w:u w:val="single"/>
          <w:lang w:eastAsia="pl-PL"/>
        </w:rPr>
        <w:t>zeszycie</w:t>
      </w:r>
      <w:r w:rsidR="00C85A7F">
        <w:rPr>
          <w:noProof/>
          <w:lang w:eastAsia="pl-PL"/>
        </w:rPr>
        <w:t xml:space="preserve"> </w:t>
      </w:r>
      <w:r w:rsidR="00C85A7F" w:rsidRPr="00C85A7F">
        <w:rPr>
          <w:noProof/>
          <w:u w:val="single"/>
          <w:lang w:eastAsia="pl-PL"/>
        </w:rPr>
        <w:t>lub na osobnej kartce</w:t>
      </w:r>
      <w:r w:rsidR="00C85A7F">
        <w:rPr>
          <w:noProof/>
          <w:lang w:eastAsia="pl-PL"/>
        </w:rPr>
        <w:t xml:space="preserve"> </w:t>
      </w:r>
      <w:r>
        <w:rPr>
          <w:noProof/>
          <w:lang w:eastAsia="pl-PL"/>
        </w:rPr>
        <w:t>polecenia:</w:t>
      </w:r>
    </w:p>
    <w:p w14:paraId="7530D9B3" w14:textId="77777777" w:rsidR="000649E3" w:rsidRDefault="000649E3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77226271" wp14:editId="7D2790D1">
            <wp:simplePos x="0" y="0"/>
            <wp:positionH relativeFrom="margin">
              <wp:align>left</wp:align>
            </wp:positionH>
            <wp:positionV relativeFrom="paragraph">
              <wp:posOffset>8519</wp:posOffset>
            </wp:positionV>
            <wp:extent cx="6096186" cy="759125"/>
            <wp:effectExtent l="0" t="0" r="0" b="317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20320" r="55607" b="71830"/>
                    <a:stretch/>
                  </pic:blipFill>
                  <pic:spPr bwMode="auto">
                    <a:xfrm>
                      <a:off x="0" y="0"/>
                      <a:ext cx="6255647" cy="778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C8D7A" w14:textId="77777777" w:rsidR="004E2989" w:rsidRDefault="004E2989">
      <w:pPr>
        <w:rPr>
          <w:noProof/>
          <w:lang w:eastAsia="pl-PL"/>
        </w:rPr>
      </w:pPr>
    </w:p>
    <w:p w14:paraId="586C7F6C" w14:textId="77777777" w:rsidR="000649E3" w:rsidRDefault="000649E3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71EBA738" wp14:editId="787B14F0">
            <wp:simplePos x="0" y="0"/>
            <wp:positionH relativeFrom="margin">
              <wp:align>left</wp:align>
            </wp:positionH>
            <wp:positionV relativeFrom="paragraph">
              <wp:posOffset>196837</wp:posOffset>
            </wp:positionV>
            <wp:extent cx="6081623" cy="3105915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6" t="28167" r="54569" b="38581"/>
                    <a:stretch/>
                  </pic:blipFill>
                  <pic:spPr bwMode="auto">
                    <a:xfrm>
                      <a:off x="0" y="0"/>
                      <a:ext cx="6081623" cy="310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1470C" w14:textId="77777777" w:rsidR="004E2989" w:rsidRDefault="004E2989">
      <w:pPr>
        <w:rPr>
          <w:b/>
          <w:sz w:val="28"/>
          <w:szCs w:val="28"/>
        </w:rPr>
      </w:pPr>
    </w:p>
    <w:p w14:paraId="0FEF7805" w14:textId="77777777" w:rsidR="004E2989" w:rsidRDefault="004E2989">
      <w:pPr>
        <w:rPr>
          <w:b/>
          <w:sz w:val="28"/>
          <w:szCs w:val="28"/>
        </w:rPr>
      </w:pPr>
    </w:p>
    <w:p w14:paraId="70DC176E" w14:textId="77777777" w:rsidR="004E2989" w:rsidRDefault="004E2989">
      <w:pPr>
        <w:rPr>
          <w:b/>
          <w:sz w:val="28"/>
          <w:szCs w:val="28"/>
        </w:rPr>
      </w:pPr>
    </w:p>
    <w:p w14:paraId="467BB8F8" w14:textId="77777777" w:rsidR="000649E3" w:rsidRDefault="000649E3">
      <w:pPr>
        <w:rPr>
          <w:noProof/>
          <w:lang w:eastAsia="pl-PL"/>
        </w:rPr>
      </w:pPr>
    </w:p>
    <w:p w14:paraId="1373CC0D" w14:textId="77777777" w:rsidR="000649E3" w:rsidRDefault="000649E3">
      <w:pPr>
        <w:rPr>
          <w:noProof/>
          <w:lang w:eastAsia="pl-PL"/>
        </w:rPr>
      </w:pPr>
    </w:p>
    <w:p w14:paraId="5C67CCE9" w14:textId="77777777" w:rsidR="000649E3" w:rsidRDefault="000649E3">
      <w:pPr>
        <w:rPr>
          <w:noProof/>
          <w:lang w:eastAsia="pl-PL"/>
        </w:rPr>
      </w:pPr>
    </w:p>
    <w:p w14:paraId="152CFDB5" w14:textId="77777777" w:rsidR="000649E3" w:rsidRDefault="000649E3">
      <w:pPr>
        <w:rPr>
          <w:noProof/>
          <w:lang w:eastAsia="pl-PL"/>
        </w:rPr>
      </w:pPr>
    </w:p>
    <w:p w14:paraId="7A0DD447" w14:textId="77777777" w:rsidR="000649E3" w:rsidRDefault="000649E3">
      <w:pPr>
        <w:rPr>
          <w:noProof/>
          <w:lang w:eastAsia="pl-PL"/>
        </w:rPr>
      </w:pPr>
    </w:p>
    <w:p w14:paraId="7F95AB97" w14:textId="77777777" w:rsidR="000649E3" w:rsidRDefault="000649E3">
      <w:pPr>
        <w:rPr>
          <w:noProof/>
          <w:lang w:eastAsia="pl-PL"/>
        </w:rPr>
      </w:pPr>
    </w:p>
    <w:p w14:paraId="2BE4AD2D" w14:textId="77777777" w:rsidR="000649E3" w:rsidRDefault="000649E3">
      <w:pPr>
        <w:rPr>
          <w:noProof/>
          <w:lang w:eastAsia="pl-PL"/>
        </w:rPr>
      </w:pPr>
    </w:p>
    <w:p w14:paraId="7ED471C8" w14:textId="77777777" w:rsidR="000649E3" w:rsidRDefault="000649E3">
      <w:pPr>
        <w:rPr>
          <w:noProof/>
          <w:lang w:eastAsia="pl-PL"/>
        </w:rPr>
      </w:pPr>
    </w:p>
    <w:p w14:paraId="371E0F13" w14:textId="77777777" w:rsidR="000649E3" w:rsidRPr="000649E3" w:rsidRDefault="000649E3" w:rsidP="000649E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D4042"/>
          <w:sz w:val="20"/>
          <w:szCs w:val="20"/>
          <w:lang w:eastAsia="pl-PL"/>
        </w:rPr>
      </w:pPr>
      <w:r w:rsidRPr="000649E3">
        <w:rPr>
          <w:rFonts w:ascii="Arial" w:eastAsia="Times New Roman" w:hAnsi="Arial" w:cs="Arial"/>
          <w:color w:val="3D4042"/>
          <w:sz w:val="20"/>
          <w:szCs w:val="20"/>
          <w:lang w:eastAsia="pl-PL"/>
        </w:rPr>
        <w:t>Zgodnie z obowiązującą konstytucją podmiotami uprawnionymi do występowania z </w:t>
      </w:r>
      <w:r w:rsidRPr="00C85A7F">
        <w:rPr>
          <w:rFonts w:ascii="Arial" w:eastAsia="Times New Roman" w:hAnsi="Arial" w:cs="Arial"/>
          <w:b/>
          <w:bCs/>
          <w:color w:val="3D4042"/>
          <w:sz w:val="20"/>
          <w:szCs w:val="20"/>
          <w:lang w:eastAsia="pl-PL"/>
        </w:rPr>
        <w:t>inicjatywą ustawodawczą</w:t>
      </w:r>
      <w:r w:rsidRPr="000649E3">
        <w:rPr>
          <w:rFonts w:ascii="Arial" w:eastAsia="Times New Roman" w:hAnsi="Arial" w:cs="Arial"/>
          <w:color w:val="3D4042"/>
          <w:sz w:val="20"/>
          <w:szCs w:val="20"/>
          <w:lang w:eastAsia="pl-PL"/>
        </w:rPr>
        <w:t> </w:t>
      </w:r>
      <w:r w:rsidRPr="00C85A7F">
        <w:rPr>
          <w:rFonts w:ascii="Arial" w:eastAsia="Times New Roman" w:hAnsi="Arial" w:cs="Arial"/>
          <w:color w:val="3D4042"/>
          <w:sz w:val="20"/>
          <w:szCs w:val="20"/>
          <w:lang w:eastAsia="pl-PL"/>
        </w:rPr>
        <w:t xml:space="preserve">(projektem ustawy) </w:t>
      </w:r>
      <w:r w:rsidRPr="000649E3">
        <w:rPr>
          <w:rFonts w:ascii="Arial" w:eastAsia="Times New Roman" w:hAnsi="Arial" w:cs="Arial"/>
          <w:color w:val="3D4042"/>
          <w:sz w:val="20"/>
          <w:szCs w:val="20"/>
          <w:lang w:eastAsia="pl-PL"/>
        </w:rPr>
        <w:t>są:</w:t>
      </w:r>
    </w:p>
    <w:p w14:paraId="17352AD7" w14:textId="77777777" w:rsidR="000649E3" w:rsidRPr="000649E3" w:rsidRDefault="000649E3" w:rsidP="000649E3">
      <w:pPr>
        <w:numPr>
          <w:ilvl w:val="0"/>
          <w:numId w:val="1"/>
        </w:numPr>
        <w:shd w:val="clear" w:color="auto" w:fill="FFFFFF"/>
        <w:spacing w:after="0" w:line="330" w:lineRule="atLeast"/>
        <w:ind w:left="300"/>
        <w:rPr>
          <w:rFonts w:ascii="Arial" w:eastAsia="Times New Roman" w:hAnsi="Arial" w:cs="Arial"/>
          <w:color w:val="3D4042"/>
          <w:sz w:val="20"/>
          <w:szCs w:val="20"/>
          <w:lang w:eastAsia="pl-PL"/>
        </w:rPr>
      </w:pPr>
      <w:r w:rsidRPr="00C85A7F">
        <w:rPr>
          <w:rFonts w:ascii="Arial" w:eastAsia="Times New Roman" w:hAnsi="Arial" w:cs="Arial"/>
          <w:b/>
          <w:bCs/>
          <w:color w:val="3D4042"/>
          <w:sz w:val="20"/>
          <w:szCs w:val="20"/>
          <w:lang w:eastAsia="pl-PL"/>
        </w:rPr>
        <w:t>prezydent,</w:t>
      </w:r>
    </w:p>
    <w:p w14:paraId="6DB932E6" w14:textId="77777777" w:rsidR="000649E3" w:rsidRPr="000649E3" w:rsidRDefault="000649E3" w:rsidP="000649E3">
      <w:pPr>
        <w:numPr>
          <w:ilvl w:val="0"/>
          <w:numId w:val="1"/>
        </w:numPr>
        <w:shd w:val="clear" w:color="auto" w:fill="FFFFFF"/>
        <w:spacing w:after="0" w:line="330" w:lineRule="atLeast"/>
        <w:ind w:left="300"/>
        <w:rPr>
          <w:rFonts w:ascii="Arial" w:eastAsia="Times New Roman" w:hAnsi="Arial" w:cs="Arial"/>
          <w:color w:val="3D4042"/>
          <w:sz w:val="20"/>
          <w:szCs w:val="20"/>
          <w:lang w:eastAsia="pl-PL"/>
        </w:rPr>
      </w:pPr>
      <w:r w:rsidRPr="00C85A7F">
        <w:rPr>
          <w:rFonts w:ascii="Arial" w:eastAsia="Times New Roman" w:hAnsi="Arial" w:cs="Arial"/>
          <w:b/>
          <w:bCs/>
          <w:color w:val="3D4042"/>
          <w:sz w:val="20"/>
          <w:szCs w:val="20"/>
          <w:lang w:eastAsia="pl-PL"/>
        </w:rPr>
        <w:t>rząd, </w:t>
      </w:r>
    </w:p>
    <w:p w14:paraId="74E2959E" w14:textId="77777777" w:rsidR="000649E3" w:rsidRPr="000649E3" w:rsidRDefault="000649E3" w:rsidP="000649E3">
      <w:pPr>
        <w:numPr>
          <w:ilvl w:val="0"/>
          <w:numId w:val="1"/>
        </w:numPr>
        <w:shd w:val="clear" w:color="auto" w:fill="FFFFFF"/>
        <w:spacing w:after="0" w:line="330" w:lineRule="atLeast"/>
        <w:ind w:left="300"/>
        <w:rPr>
          <w:rFonts w:ascii="Arial" w:eastAsia="Times New Roman" w:hAnsi="Arial" w:cs="Arial"/>
          <w:color w:val="3D4042"/>
          <w:sz w:val="20"/>
          <w:szCs w:val="20"/>
          <w:lang w:eastAsia="pl-PL"/>
        </w:rPr>
      </w:pPr>
      <w:r w:rsidRPr="00C85A7F">
        <w:rPr>
          <w:rFonts w:ascii="Arial" w:eastAsia="Times New Roman" w:hAnsi="Arial" w:cs="Arial"/>
          <w:b/>
          <w:bCs/>
          <w:color w:val="3D4042"/>
          <w:sz w:val="20"/>
          <w:szCs w:val="20"/>
          <w:lang w:eastAsia="pl-PL"/>
        </w:rPr>
        <w:t>Senat,</w:t>
      </w:r>
    </w:p>
    <w:p w14:paraId="3392B62D" w14:textId="77777777" w:rsidR="000649E3" w:rsidRPr="000649E3" w:rsidRDefault="000649E3" w:rsidP="000649E3">
      <w:pPr>
        <w:numPr>
          <w:ilvl w:val="0"/>
          <w:numId w:val="1"/>
        </w:numPr>
        <w:shd w:val="clear" w:color="auto" w:fill="FFFFFF"/>
        <w:spacing w:after="0" w:line="330" w:lineRule="atLeast"/>
        <w:ind w:left="300"/>
        <w:rPr>
          <w:rFonts w:ascii="Arial" w:eastAsia="Times New Roman" w:hAnsi="Arial" w:cs="Arial"/>
          <w:color w:val="3D4042"/>
          <w:sz w:val="20"/>
          <w:szCs w:val="20"/>
          <w:lang w:eastAsia="pl-PL"/>
        </w:rPr>
      </w:pPr>
      <w:r w:rsidRPr="00C85A7F">
        <w:rPr>
          <w:rFonts w:ascii="Arial" w:eastAsia="Times New Roman" w:hAnsi="Arial" w:cs="Arial"/>
          <w:b/>
          <w:bCs/>
          <w:color w:val="3D4042"/>
          <w:sz w:val="20"/>
          <w:szCs w:val="20"/>
          <w:lang w:eastAsia="pl-PL"/>
        </w:rPr>
        <w:t>posłowie </w:t>
      </w:r>
      <w:r w:rsidRPr="000649E3">
        <w:rPr>
          <w:rFonts w:ascii="Arial" w:eastAsia="Times New Roman" w:hAnsi="Arial" w:cs="Arial"/>
          <w:color w:val="3D4042"/>
          <w:sz w:val="20"/>
          <w:szCs w:val="20"/>
          <w:lang w:eastAsia="pl-PL"/>
        </w:rPr>
        <w:t>(grupa co najmniej 15 posłów lub komisja sejmowa),</w:t>
      </w:r>
    </w:p>
    <w:p w14:paraId="1E63A5DB" w14:textId="77777777" w:rsidR="000649E3" w:rsidRPr="000649E3" w:rsidRDefault="000649E3" w:rsidP="000649E3">
      <w:pPr>
        <w:numPr>
          <w:ilvl w:val="0"/>
          <w:numId w:val="1"/>
        </w:numPr>
        <w:shd w:val="clear" w:color="auto" w:fill="FFFFFF"/>
        <w:spacing w:after="0" w:line="330" w:lineRule="atLeast"/>
        <w:ind w:left="300"/>
        <w:rPr>
          <w:rFonts w:ascii="Arial" w:eastAsia="Times New Roman" w:hAnsi="Arial" w:cs="Arial"/>
          <w:color w:val="3D4042"/>
          <w:sz w:val="20"/>
          <w:szCs w:val="20"/>
          <w:lang w:eastAsia="pl-PL"/>
        </w:rPr>
      </w:pPr>
      <w:r w:rsidRPr="000649E3">
        <w:rPr>
          <w:rFonts w:ascii="Arial" w:eastAsia="Times New Roman" w:hAnsi="Arial" w:cs="Arial"/>
          <w:color w:val="3D4042"/>
          <w:sz w:val="20"/>
          <w:szCs w:val="20"/>
          <w:lang w:eastAsia="pl-PL"/>
        </w:rPr>
        <w:t>a także grupa co najmniej </w:t>
      </w:r>
      <w:r w:rsidRPr="00C85A7F">
        <w:rPr>
          <w:rFonts w:ascii="Arial" w:eastAsia="Times New Roman" w:hAnsi="Arial" w:cs="Arial"/>
          <w:b/>
          <w:bCs/>
          <w:color w:val="3D4042"/>
          <w:sz w:val="20"/>
          <w:szCs w:val="20"/>
          <w:lang w:eastAsia="pl-PL"/>
        </w:rPr>
        <w:t>100 tysięcy obywateli</w:t>
      </w:r>
      <w:r w:rsidRPr="000649E3">
        <w:rPr>
          <w:rFonts w:ascii="Arial" w:eastAsia="Times New Roman" w:hAnsi="Arial" w:cs="Arial"/>
          <w:color w:val="3D4042"/>
          <w:sz w:val="20"/>
          <w:szCs w:val="20"/>
          <w:lang w:eastAsia="pl-PL"/>
        </w:rPr>
        <w:t>. </w:t>
      </w:r>
    </w:p>
    <w:p w14:paraId="6FDE7D4D" w14:textId="77777777" w:rsidR="000649E3" w:rsidRPr="00C85A7F" w:rsidRDefault="000649E3" w:rsidP="000649E3">
      <w:pPr>
        <w:pStyle w:val="NormalnyWeb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color w:val="3D4042"/>
          <w:sz w:val="20"/>
          <w:szCs w:val="20"/>
        </w:rPr>
      </w:pPr>
      <w:r w:rsidRPr="000649E3">
        <w:rPr>
          <w:rFonts w:ascii="Arial" w:hAnsi="Arial" w:cs="Arial"/>
          <w:color w:val="3D4042"/>
          <w:sz w:val="20"/>
          <w:szCs w:val="20"/>
        </w:rPr>
        <w:t> </w:t>
      </w:r>
      <w:r w:rsidRPr="000649E3">
        <w:rPr>
          <w:rFonts w:ascii="Arial" w:hAnsi="Arial" w:cs="Arial"/>
          <w:color w:val="3D4042"/>
          <w:sz w:val="20"/>
          <w:szCs w:val="20"/>
        </w:rPr>
        <w:br/>
        <w:t>W zależności od tego, kto wystąpił z inicjatywą ustawodawczą, projekt  ustawy określamy jako projekt prezydencki, rządowy, senacki, poselski  bądź obywatelski. Projekt ustawy może zawierać zmiany w obowiązującej  ustawie - to znaczy nowelizować ją lub stanowić propozycję uchwalenia  zupełnie nowej ustawy. W </w:t>
      </w:r>
      <w:r w:rsidRPr="00C85A7F">
        <w:rPr>
          <w:rFonts w:ascii="Arial" w:hAnsi="Arial" w:cs="Arial"/>
          <w:b/>
          <w:bCs/>
          <w:color w:val="3D4042"/>
          <w:sz w:val="20"/>
          <w:szCs w:val="20"/>
        </w:rPr>
        <w:t>Sejmie </w:t>
      </w:r>
      <w:r w:rsidRPr="000649E3">
        <w:rPr>
          <w:rFonts w:ascii="Arial" w:hAnsi="Arial" w:cs="Arial"/>
          <w:color w:val="3D4042"/>
          <w:sz w:val="20"/>
          <w:szCs w:val="20"/>
        </w:rPr>
        <w:t>sposób postępowania z wniesionym projektem,  czyli procedurę ustawodawczą, określa Konstytucja RP i Regulamin Sejmu  RP. Projekty ustaw </w:t>
      </w:r>
      <w:r w:rsidRPr="00C85A7F">
        <w:rPr>
          <w:rFonts w:ascii="Arial" w:hAnsi="Arial" w:cs="Arial"/>
          <w:b/>
          <w:bCs/>
          <w:color w:val="3D4042"/>
          <w:sz w:val="20"/>
          <w:szCs w:val="20"/>
        </w:rPr>
        <w:t>Sejm </w:t>
      </w:r>
      <w:r w:rsidRPr="000649E3">
        <w:rPr>
          <w:rFonts w:ascii="Arial" w:hAnsi="Arial" w:cs="Arial"/>
          <w:color w:val="3D4042"/>
          <w:sz w:val="20"/>
          <w:szCs w:val="20"/>
        </w:rPr>
        <w:t xml:space="preserve">uchwala w trzech czytaniach. </w:t>
      </w:r>
      <w:r w:rsidRPr="00C85A7F">
        <w:rPr>
          <w:rFonts w:ascii="Arial" w:hAnsi="Arial" w:cs="Arial"/>
          <w:color w:val="3D4042"/>
          <w:sz w:val="20"/>
          <w:szCs w:val="20"/>
        </w:rPr>
        <w:t xml:space="preserve">Przez ten czas odbywa się dyskusja, dokonywanie zmian, poprawek. </w:t>
      </w:r>
      <w:r w:rsidRPr="00C85A7F">
        <w:rPr>
          <w:rFonts w:ascii="Arial" w:hAnsi="Arial" w:cs="Arial"/>
          <w:b/>
          <w:bCs/>
          <w:color w:val="3D4042"/>
          <w:sz w:val="20"/>
          <w:szCs w:val="20"/>
        </w:rPr>
        <w:t>Sejm</w:t>
      </w:r>
      <w:r w:rsidRPr="00C85A7F">
        <w:rPr>
          <w:rFonts w:ascii="Arial" w:hAnsi="Arial" w:cs="Arial"/>
          <w:color w:val="3D4042"/>
          <w:sz w:val="20"/>
          <w:szCs w:val="20"/>
        </w:rPr>
        <w:t> </w:t>
      </w:r>
      <w:r w:rsidRPr="00C85A7F">
        <w:rPr>
          <w:rFonts w:ascii="Arial" w:hAnsi="Arial" w:cs="Arial"/>
          <w:b/>
          <w:bCs/>
          <w:color w:val="3D4042"/>
          <w:sz w:val="20"/>
          <w:szCs w:val="20"/>
        </w:rPr>
        <w:t>uchwala ustawy zwykłą większością głosów</w:t>
      </w:r>
      <w:r w:rsidRPr="00C85A7F">
        <w:rPr>
          <w:rFonts w:ascii="Arial" w:hAnsi="Arial" w:cs="Arial"/>
          <w:color w:val="3D4042"/>
          <w:sz w:val="20"/>
          <w:szCs w:val="20"/>
        </w:rPr>
        <w:t> (więcej głosów jest za niż przeciw) w obecności co najmniej połowy  ustawowej liczby posłów. Kolejność głosowania jest następująca: </w:t>
      </w:r>
    </w:p>
    <w:p w14:paraId="4579DC66" w14:textId="77777777" w:rsidR="000649E3" w:rsidRPr="000649E3" w:rsidRDefault="000649E3" w:rsidP="000649E3">
      <w:pPr>
        <w:numPr>
          <w:ilvl w:val="0"/>
          <w:numId w:val="2"/>
        </w:numPr>
        <w:shd w:val="clear" w:color="auto" w:fill="FFFFFF"/>
        <w:spacing w:after="0" w:line="330" w:lineRule="atLeast"/>
        <w:ind w:left="300"/>
        <w:rPr>
          <w:rFonts w:ascii="Arial" w:eastAsia="Times New Roman" w:hAnsi="Arial" w:cs="Arial"/>
          <w:color w:val="3D4042"/>
          <w:sz w:val="20"/>
          <w:szCs w:val="20"/>
          <w:lang w:eastAsia="pl-PL"/>
        </w:rPr>
      </w:pPr>
      <w:r w:rsidRPr="000649E3">
        <w:rPr>
          <w:rFonts w:ascii="Arial" w:eastAsia="Times New Roman" w:hAnsi="Arial" w:cs="Arial"/>
          <w:color w:val="3D4042"/>
          <w:sz w:val="20"/>
          <w:szCs w:val="20"/>
          <w:lang w:eastAsia="pl-PL"/>
        </w:rPr>
        <w:t>głosowanie nad wnioskiem o odrzucenie projektu w całości (jeżeli taki wniosek został postawiony),</w:t>
      </w:r>
    </w:p>
    <w:p w14:paraId="6F08FE68" w14:textId="77777777" w:rsidR="000649E3" w:rsidRPr="000649E3" w:rsidRDefault="000649E3" w:rsidP="000649E3">
      <w:pPr>
        <w:numPr>
          <w:ilvl w:val="0"/>
          <w:numId w:val="2"/>
        </w:numPr>
        <w:shd w:val="clear" w:color="auto" w:fill="FFFFFF"/>
        <w:spacing w:after="0" w:line="330" w:lineRule="atLeast"/>
        <w:ind w:left="300"/>
        <w:rPr>
          <w:rFonts w:ascii="Arial" w:eastAsia="Times New Roman" w:hAnsi="Arial" w:cs="Arial"/>
          <w:color w:val="3D4042"/>
          <w:sz w:val="20"/>
          <w:szCs w:val="20"/>
          <w:lang w:eastAsia="pl-PL"/>
        </w:rPr>
      </w:pPr>
      <w:r w:rsidRPr="000649E3">
        <w:rPr>
          <w:rFonts w:ascii="Arial" w:eastAsia="Times New Roman" w:hAnsi="Arial" w:cs="Arial"/>
          <w:color w:val="3D4042"/>
          <w:sz w:val="20"/>
          <w:szCs w:val="20"/>
          <w:lang w:eastAsia="pl-PL"/>
        </w:rPr>
        <w:t>głosowanie nad poprawkami do poszczególnych artykułów, przy czym w  pierwszej kolejności głosuje się nad poprawkami, których przyjęcie lub  odrzucenie rozstrzyga o innych poprawkach,</w:t>
      </w:r>
    </w:p>
    <w:p w14:paraId="4714D551" w14:textId="77777777" w:rsidR="000649E3" w:rsidRPr="000649E3" w:rsidRDefault="000649E3" w:rsidP="000649E3">
      <w:pPr>
        <w:numPr>
          <w:ilvl w:val="0"/>
          <w:numId w:val="2"/>
        </w:numPr>
        <w:shd w:val="clear" w:color="auto" w:fill="FFFFFF"/>
        <w:spacing w:after="0" w:line="330" w:lineRule="atLeast"/>
        <w:ind w:left="300"/>
        <w:rPr>
          <w:rFonts w:ascii="Arial" w:eastAsia="Times New Roman" w:hAnsi="Arial" w:cs="Arial"/>
          <w:color w:val="3D4042"/>
          <w:sz w:val="20"/>
          <w:szCs w:val="20"/>
          <w:lang w:eastAsia="pl-PL"/>
        </w:rPr>
      </w:pPr>
      <w:r w:rsidRPr="000649E3">
        <w:rPr>
          <w:rFonts w:ascii="Arial" w:eastAsia="Times New Roman" w:hAnsi="Arial" w:cs="Arial"/>
          <w:color w:val="3D4042"/>
          <w:sz w:val="20"/>
          <w:szCs w:val="20"/>
          <w:lang w:eastAsia="pl-PL"/>
        </w:rPr>
        <w:t>głosowanie nad projektem w całości, w brzmieniu zaproponowanym przez  komisje ze zmianami wynikającymi z przegłosowanych poprawek.</w:t>
      </w:r>
    </w:p>
    <w:p w14:paraId="05484FE2" w14:textId="77777777" w:rsidR="000649E3" w:rsidRPr="00C85A7F" w:rsidRDefault="000649E3" w:rsidP="000649E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D4042"/>
          <w:sz w:val="20"/>
          <w:szCs w:val="20"/>
          <w:lang w:eastAsia="pl-PL"/>
        </w:rPr>
      </w:pPr>
    </w:p>
    <w:p w14:paraId="422D4135" w14:textId="77777777" w:rsidR="000649E3" w:rsidRPr="00C85A7F" w:rsidRDefault="000649E3" w:rsidP="000649E3">
      <w:pPr>
        <w:shd w:val="clear" w:color="auto" w:fill="FFFFFF"/>
        <w:spacing w:after="0" w:line="330" w:lineRule="atLeast"/>
        <w:rPr>
          <w:rFonts w:ascii="Arial" w:hAnsi="Arial" w:cs="Arial"/>
          <w:color w:val="3D4042"/>
          <w:sz w:val="20"/>
          <w:szCs w:val="20"/>
          <w:shd w:val="clear" w:color="auto" w:fill="FFFFFF"/>
        </w:rPr>
      </w:pP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lastRenderedPageBreak/>
        <w:t>Uchwalona przez </w:t>
      </w:r>
      <w:r w:rsidRPr="00C85A7F">
        <w:rPr>
          <w:rStyle w:val="Pogrubienie"/>
          <w:rFonts w:ascii="Arial" w:hAnsi="Arial" w:cs="Arial"/>
          <w:color w:val="3D4042"/>
          <w:sz w:val="20"/>
          <w:szCs w:val="20"/>
          <w:shd w:val="clear" w:color="auto" w:fill="FFFFFF"/>
        </w:rPr>
        <w:t>Sejm </w:t>
      </w: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ustawa jest przekazywana do </w:t>
      </w:r>
      <w:r w:rsidRPr="00C85A7F">
        <w:rPr>
          <w:rStyle w:val="Pogrubienie"/>
          <w:rFonts w:ascii="Arial" w:hAnsi="Arial" w:cs="Arial"/>
          <w:color w:val="3D4042"/>
          <w:sz w:val="20"/>
          <w:szCs w:val="20"/>
          <w:shd w:val="clear" w:color="auto" w:fill="FFFFFF"/>
        </w:rPr>
        <w:t>Senatu</w:t>
      </w: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. Tryb postępowania z ustawą w </w:t>
      </w:r>
      <w:r w:rsidRPr="00C85A7F">
        <w:rPr>
          <w:rStyle w:val="Pogrubienie"/>
          <w:rFonts w:ascii="Arial" w:hAnsi="Arial" w:cs="Arial"/>
          <w:color w:val="3D4042"/>
          <w:sz w:val="20"/>
          <w:szCs w:val="20"/>
          <w:shd w:val="clear" w:color="auto" w:fill="FFFFFF"/>
        </w:rPr>
        <w:t>Senacie</w:t>
      </w: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, podobnie jak w </w:t>
      </w:r>
      <w:r w:rsidRPr="00C85A7F">
        <w:rPr>
          <w:rStyle w:val="Pogrubienie"/>
          <w:rFonts w:ascii="Arial" w:hAnsi="Arial" w:cs="Arial"/>
          <w:color w:val="3D4042"/>
          <w:sz w:val="20"/>
          <w:szCs w:val="20"/>
          <w:shd w:val="clear" w:color="auto" w:fill="FFFFFF"/>
        </w:rPr>
        <w:t>Sejmie</w:t>
      </w: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 xml:space="preserve">, określa Konstytucja RP i Regulamin Senatu RP. Tam dochodzi do kolejnych debat i dyskusji w sprawie ustawy. Na koniec odbywa się głosowanie. </w:t>
      </w:r>
    </w:p>
    <w:p w14:paraId="5D2B5941" w14:textId="77777777" w:rsidR="000649E3" w:rsidRPr="00C85A7F" w:rsidRDefault="000649E3" w:rsidP="000649E3">
      <w:pPr>
        <w:pStyle w:val="Akapitzlist"/>
        <w:numPr>
          <w:ilvl w:val="0"/>
          <w:numId w:val="3"/>
        </w:numPr>
        <w:shd w:val="clear" w:color="auto" w:fill="FFFFFF"/>
        <w:spacing w:after="0" w:line="330" w:lineRule="atLeast"/>
        <w:rPr>
          <w:rFonts w:ascii="Arial" w:hAnsi="Arial" w:cs="Arial"/>
          <w:color w:val="3D4042"/>
          <w:sz w:val="20"/>
          <w:szCs w:val="20"/>
          <w:shd w:val="clear" w:color="auto" w:fill="FFFFFF"/>
        </w:rPr>
      </w:pP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Senat może odrzucić ustawę w całości; wtedy  ustawa jest przekazywana sejmowi z zaznaczeniem, iż Senat nie wyraża  zgody na daną ustawę.</w:t>
      </w:r>
    </w:p>
    <w:p w14:paraId="630C0BFF" w14:textId="77777777" w:rsidR="000649E3" w:rsidRPr="00C85A7F" w:rsidRDefault="000649E3" w:rsidP="000649E3">
      <w:pPr>
        <w:pStyle w:val="Akapitzlist"/>
        <w:numPr>
          <w:ilvl w:val="0"/>
          <w:numId w:val="3"/>
        </w:numPr>
        <w:shd w:val="clear" w:color="auto" w:fill="FFFFFF"/>
        <w:spacing w:after="0" w:line="330" w:lineRule="atLeast"/>
        <w:rPr>
          <w:rFonts w:ascii="Arial" w:hAnsi="Arial" w:cs="Arial"/>
          <w:color w:val="3D4042"/>
          <w:sz w:val="20"/>
          <w:szCs w:val="20"/>
          <w:shd w:val="clear" w:color="auto" w:fill="FFFFFF"/>
        </w:rPr>
      </w:pP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Senat może przyjąć ustawę bez zmian; wtedy marszałek sejmu przekazuje ustawę prezydentowi do podpisu.</w:t>
      </w:r>
    </w:p>
    <w:p w14:paraId="6035195D" w14:textId="77777777" w:rsidR="000649E3" w:rsidRPr="00C85A7F" w:rsidRDefault="000649E3" w:rsidP="000649E3">
      <w:pPr>
        <w:pStyle w:val="Akapitzlist"/>
        <w:numPr>
          <w:ilvl w:val="0"/>
          <w:numId w:val="3"/>
        </w:numPr>
        <w:shd w:val="clear" w:color="auto" w:fill="FFFFFF"/>
        <w:spacing w:after="0" w:line="330" w:lineRule="atLeast"/>
        <w:rPr>
          <w:rFonts w:ascii="Arial" w:eastAsia="Times New Roman" w:hAnsi="Arial" w:cs="Arial"/>
          <w:color w:val="3D4042"/>
          <w:sz w:val="20"/>
          <w:szCs w:val="20"/>
          <w:lang w:eastAsia="pl-PL"/>
        </w:rPr>
      </w:pP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Senat może wnieść poprawki do ustawy; wtedy ustawa ponownie trafia do Sejmu, by ten rozpatrzył poprawki wniesione przez senat.</w:t>
      </w:r>
    </w:p>
    <w:p w14:paraId="701AFBEB" w14:textId="77777777" w:rsidR="000649E3" w:rsidRPr="00C85A7F" w:rsidRDefault="000649E3">
      <w:pPr>
        <w:rPr>
          <w:rFonts w:ascii="Arial" w:hAnsi="Arial" w:cs="Arial"/>
          <w:color w:val="3D4042"/>
          <w:sz w:val="20"/>
          <w:szCs w:val="20"/>
          <w:shd w:val="clear" w:color="auto" w:fill="FFFFFF"/>
        </w:rPr>
      </w:pP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Jeżeli </w:t>
      </w:r>
      <w:r w:rsidRPr="00C85A7F">
        <w:rPr>
          <w:rStyle w:val="Pogrubienie"/>
          <w:rFonts w:ascii="Arial" w:hAnsi="Arial" w:cs="Arial"/>
          <w:color w:val="3D4042"/>
          <w:sz w:val="20"/>
          <w:szCs w:val="20"/>
          <w:shd w:val="clear" w:color="auto" w:fill="FFFFFF"/>
        </w:rPr>
        <w:t>Senat</w:t>
      </w: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 xml:space="preserve"> w ciągu 30 dni od dnia przekazania ustawy  nie </w:t>
      </w:r>
      <w:r w:rsidR="00C85A7F"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odniesie</w:t>
      </w: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 xml:space="preserve"> się do niej, ustawę uznaje się za uchwaloną w brzmieniu  przyjętym przez </w:t>
      </w:r>
      <w:r w:rsidRPr="00C85A7F">
        <w:rPr>
          <w:rStyle w:val="Pogrubienie"/>
          <w:rFonts w:ascii="Arial" w:hAnsi="Arial" w:cs="Arial"/>
          <w:color w:val="3D4042"/>
          <w:sz w:val="20"/>
          <w:szCs w:val="20"/>
          <w:shd w:val="clear" w:color="auto" w:fill="FFFFFF"/>
        </w:rPr>
        <w:t>Sejm</w:t>
      </w: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. Ostateczna decyzja co do kształtu ustawy należy do </w:t>
      </w:r>
      <w:r w:rsidRPr="00C85A7F">
        <w:rPr>
          <w:rStyle w:val="Pogrubienie"/>
          <w:rFonts w:ascii="Arial" w:hAnsi="Arial" w:cs="Arial"/>
          <w:color w:val="3D4042"/>
          <w:sz w:val="20"/>
          <w:szCs w:val="20"/>
          <w:shd w:val="clear" w:color="auto" w:fill="FFFFFF"/>
        </w:rPr>
        <w:t>Sejmu</w:t>
      </w: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, który może </w:t>
      </w:r>
      <w:r w:rsidRPr="00C85A7F">
        <w:rPr>
          <w:rStyle w:val="Pogrubienie"/>
          <w:rFonts w:ascii="Arial" w:hAnsi="Arial" w:cs="Arial"/>
          <w:color w:val="3D4042"/>
          <w:sz w:val="20"/>
          <w:szCs w:val="20"/>
          <w:shd w:val="clear" w:color="auto" w:fill="FFFFFF"/>
        </w:rPr>
        <w:t>bezwzględną większością głosów</w:t>
      </w: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 (liczba głosów za jest większa niż suma głosów przeciw i wstrzymujących się) odrzucić proponowane poprawki lub uchwałę </w:t>
      </w:r>
      <w:r w:rsidRPr="00C85A7F">
        <w:rPr>
          <w:rStyle w:val="Pogrubienie"/>
          <w:rFonts w:ascii="Arial" w:hAnsi="Arial" w:cs="Arial"/>
          <w:color w:val="3D4042"/>
          <w:sz w:val="20"/>
          <w:szCs w:val="20"/>
          <w:shd w:val="clear" w:color="auto" w:fill="FFFFFF"/>
        </w:rPr>
        <w:t>Senatu </w:t>
      </w: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odrzucającą ustawę w całości. Jeżeli jednak </w:t>
      </w:r>
      <w:r w:rsidRPr="00C85A7F">
        <w:rPr>
          <w:rStyle w:val="Pogrubienie"/>
          <w:rFonts w:ascii="Arial" w:hAnsi="Arial" w:cs="Arial"/>
          <w:color w:val="3D4042"/>
          <w:sz w:val="20"/>
          <w:szCs w:val="20"/>
          <w:shd w:val="clear" w:color="auto" w:fill="FFFFFF"/>
        </w:rPr>
        <w:t>Sejm</w:t>
      </w: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 nie odrzuci poprawek </w:t>
      </w:r>
      <w:r w:rsidRPr="00C85A7F">
        <w:rPr>
          <w:rStyle w:val="Pogrubienie"/>
          <w:rFonts w:ascii="Arial" w:hAnsi="Arial" w:cs="Arial"/>
          <w:color w:val="3D4042"/>
          <w:sz w:val="20"/>
          <w:szCs w:val="20"/>
          <w:shd w:val="clear" w:color="auto" w:fill="FFFFFF"/>
        </w:rPr>
        <w:t>Senatu  </w:t>
      </w: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do ustawy, uważa się je za przyjęte. Również sprzeciw </w:t>
      </w:r>
      <w:r w:rsidRPr="00C85A7F">
        <w:rPr>
          <w:rStyle w:val="Pogrubienie"/>
          <w:rFonts w:ascii="Arial" w:hAnsi="Arial" w:cs="Arial"/>
          <w:color w:val="3D4042"/>
          <w:sz w:val="20"/>
          <w:szCs w:val="20"/>
          <w:shd w:val="clear" w:color="auto" w:fill="FFFFFF"/>
        </w:rPr>
        <w:t>Senatu </w:t>
      </w: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co do całości ustawy staje się skuteczny, jeżeli </w:t>
      </w:r>
      <w:r w:rsidRPr="00C85A7F">
        <w:rPr>
          <w:rStyle w:val="Pogrubienie"/>
          <w:rFonts w:ascii="Arial" w:hAnsi="Arial" w:cs="Arial"/>
          <w:color w:val="3D4042"/>
          <w:sz w:val="20"/>
          <w:szCs w:val="20"/>
          <w:shd w:val="clear" w:color="auto" w:fill="FFFFFF"/>
        </w:rPr>
        <w:t>Sejm </w:t>
      </w: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nie odrzuci go bezwzględną większością głosów . W takim wypadku postępowanie nad ustawą zostaje zamknięte i prace nad  nią mogą ewentualnie toczyć się od początku. Po uchwaleniu ustawy, to  znaczy rozpatrzeniu jej przez </w:t>
      </w:r>
      <w:r w:rsidRPr="00C85A7F">
        <w:rPr>
          <w:rStyle w:val="Pogrubienie"/>
          <w:rFonts w:ascii="Arial" w:hAnsi="Arial" w:cs="Arial"/>
          <w:color w:val="3D4042"/>
          <w:sz w:val="20"/>
          <w:szCs w:val="20"/>
          <w:shd w:val="clear" w:color="auto" w:fill="FFFFFF"/>
        </w:rPr>
        <w:t>sejm</w:t>
      </w: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 i </w:t>
      </w:r>
      <w:r w:rsidRPr="00C85A7F">
        <w:rPr>
          <w:rStyle w:val="Pogrubienie"/>
          <w:rFonts w:ascii="Arial" w:hAnsi="Arial" w:cs="Arial"/>
          <w:color w:val="3D4042"/>
          <w:sz w:val="20"/>
          <w:szCs w:val="20"/>
          <w:shd w:val="clear" w:color="auto" w:fill="FFFFFF"/>
        </w:rPr>
        <w:t>senat</w:t>
      </w: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, </w:t>
      </w:r>
      <w:r w:rsidRPr="00C85A7F">
        <w:rPr>
          <w:rStyle w:val="Pogrubienie"/>
          <w:rFonts w:ascii="Arial" w:hAnsi="Arial" w:cs="Arial"/>
          <w:color w:val="3D4042"/>
          <w:sz w:val="20"/>
          <w:szCs w:val="20"/>
          <w:shd w:val="clear" w:color="auto" w:fill="FFFFFF"/>
        </w:rPr>
        <w:t>marszałek sejmu</w:t>
      </w: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 przekazuje ją do podpisu </w:t>
      </w:r>
      <w:r w:rsidRPr="00C85A7F">
        <w:rPr>
          <w:rStyle w:val="Pogrubienie"/>
          <w:rFonts w:ascii="Arial" w:hAnsi="Arial" w:cs="Arial"/>
          <w:color w:val="3D4042"/>
          <w:sz w:val="20"/>
          <w:szCs w:val="20"/>
          <w:shd w:val="clear" w:color="auto" w:fill="FFFFFF"/>
        </w:rPr>
        <w:t>prezydentowi RP</w:t>
      </w: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. </w:t>
      </w:r>
      <w:r w:rsidRPr="00C85A7F">
        <w:rPr>
          <w:rStyle w:val="Pogrubienie"/>
          <w:rFonts w:ascii="Arial" w:hAnsi="Arial" w:cs="Arial"/>
          <w:color w:val="3D4042"/>
          <w:sz w:val="20"/>
          <w:szCs w:val="20"/>
          <w:shd w:val="clear" w:color="auto" w:fill="FFFFFF"/>
        </w:rPr>
        <w:t>Prezydent podpisuje ustawę </w:t>
      </w: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 jeżeli nie budzi ona jego zastrzeżeń i zarządza  publikację w </w:t>
      </w:r>
      <w:r w:rsidRPr="00C85A7F">
        <w:rPr>
          <w:rStyle w:val="Pogrubienie"/>
          <w:rFonts w:ascii="Arial" w:hAnsi="Arial" w:cs="Arial"/>
          <w:color w:val="3D4042"/>
          <w:sz w:val="20"/>
          <w:szCs w:val="20"/>
          <w:shd w:val="clear" w:color="auto" w:fill="FFFFFF"/>
        </w:rPr>
        <w:t>"Dzienniku Ustaw"</w:t>
      </w: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. </w:t>
      </w:r>
      <w:r w:rsidRPr="00C85A7F">
        <w:rPr>
          <w:rStyle w:val="Pogrubienie"/>
          <w:rFonts w:ascii="Arial" w:hAnsi="Arial" w:cs="Arial"/>
          <w:color w:val="3D4042"/>
          <w:sz w:val="20"/>
          <w:szCs w:val="20"/>
          <w:shd w:val="clear" w:color="auto" w:fill="FFFFFF"/>
        </w:rPr>
        <w:t>Ustawa wchodzi w życie po 14 dniach od jej opublikowania</w:t>
      </w: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, chyba że jest określony inny termin jej wejścia w życie. Zgodnie z konstytucją prezydent może odmówić podpisania ustawy i w ciągu 21 dni przekazać ją </w:t>
      </w:r>
      <w:r w:rsidRPr="00C85A7F">
        <w:rPr>
          <w:rStyle w:val="Pogrubienie"/>
          <w:rFonts w:ascii="Arial" w:hAnsi="Arial" w:cs="Arial"/>
          <w:color w:val="3D4042"/>
          <w:sz w:val="20"/>
          <w:szCs w:val="20"/>
          <w:shd w:val="clear" w:color="auto" w:fill="FFFFFF"/>
        </w:rPr>
        <w:t>Sejmowi </w:t>
      </w: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z umotywowanym wnioskiem o ponowne rozpatrzenie (prawo weta) albo zwrócić się do </w:t>
      </w:r>
      <w:r w:rsidRPr="00C85A7F">
        <w:rPr>
          <w:rStyle w:val="Pogrubienie"/>
          <w:rFonts w:ascii="Arial" w:hAnsi="Arial" w:cs="Arial"/>
          <w:color w:val="3D4042"/>
          <w:sz w:val="20"/>
          <w:szCs w:val="20"/>
          <w:shd w:val="clear" w:color="auto" w:fill="FFFFFF"/>
        </w:rPr>
        <w:t>Trybunału Konstytucyjnego</w:t>
      </w: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 z wnioskiem o stwierdzenie zgodności jej postanowień z konstytucją. W sytuacji gdy </w:t>
      </w:r>
      <w:r w:rsidRPr="00C85A7F">
        <w:rPr>
          <w:rStyle w:val="Pogrubienie"/>
          <w:rFonts w:ascii="Arial" w:hAnsi="Arial" w:cs="Arial"/>
          <w:color w:val="3D4042"/>
          <w:sz w:val="20"/>
          <w:szCs w:val="20"/>
          <w:shd w:val="clear" w:color="auto" w:fill="FFFFFF"/>
        </w:rPr>
        <w:t>Trybunał Konstytucyjny</w:t>
      </w: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 orzeknie o zgodności ustawy z konstytucją, prezydent nie może odmówić podpisania ustawy. Jeśli jednak </w:t>
      </w:r>
      <w:r w:rsidRPr="00C85A7F">
        <w:rPr>
          <w:rStyle w:val="Pogrubienie"/>
          <w:rFonts w:ascii="Arial" w:hAnsi="Arial" w:cs="Arial"/>
          <w:color w:val="3D4042"/>
          <w:sz w:val="20"/>
          <w:szCs w:val="20"/>
          <w:shd w:val="clear" w:color="auto" w:fill="FFFFFF"/>
        </w:rPr>
        <w:t>Trybunał Konstytucyjny</w:t>
      </w: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 uzna ustawę za niezgodną z konstytucją, prezydent odmawia podpisania ustawy. </w:t>
      </w:r>
    </w:p>
    <w:p w14:paraId="563F5F3B" w14:textId="77777777" w:rsidR="00C85A7F" w:rsidRPr="00C85A7F" w:rsidRDefault="00C85A7F">
      <w:pPr>
        <w:rPr>
          <w:rFonts w:ascii="Arial" w:hAnsi="Arial" w:cs="Arial"/>
          <w:color w:val="3D4042"/>
          <w:sz w:val="20"/>
          <w:szCs w:val="20"/>
          <w:shd w:val="clear" w:color="auto" w:fill="FFFFFF"/>
        </w:rPr>
      </w:pP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Jeśli prezydent występuje z wetem, ostateczna decyzja co do kształtu ustawy należy do </w:t>
      </w:r>
      <w:r w:rsidRPr="00C85A7F">
        <w:rPr>
          <w:rStyle w:val="Pogrubienie"/>
          <w:rFonts w:ascii="Arial" w:hAnsi="Arial" w:cs="Arial"/>
          <w:color w:val="3D4042"/>
          <w:sz w:val="20"/>
          <w:szCs w:val="20"/>
          <w:shd w:val="clear" w:color="auto" w:fill="FFFFFF"/>
        </w:rPr>
        <w:t>Sejmu</w:t>
      </w: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, który może odrzucić stanowisko prezydenta (uchwalając ustawę ponownie większością 3/5 głosów).</w:t>
      </w:r>
    </w:p>
    <w:p w14:paraId="583533D2" w14:textId="77777777" w:rsidR="00C85A7F" w:rsidRPr="00C85A7F" w:rsidRDefault="00C85A7F">
      <w:pPr>
        <w:rPr>
          <w:rFonts w:ascii="Arial" w:hAnsi="Arial" w:cs="Arial"/>
          <w:color w:val="3D4042"/>
          <w:sz w:val="20"/>
          <w:szCs w:val="20"/>
          <w:shd w:val="clear" w:color="auto" w:fill="FFFFFF"/>
        </w:rPr>
      </w:pPr>
      <w:r w:rsidRPr="00C85A7F">
        <w:rPr>
          <w:rFonts w:ascii="Arial" w:hAnsi="Arial" w:cs="Arial"/>
          <w:color w:val="3D4042"/>
          <w:sz w:val="20"/>
          <w:szCs w:val="20"/>
          <w:shd w:val="clear" w:color="auto" w:fill="FFFFFF"/>
        </w:rPr>
        <w:t>Proces powstawania ustawy jest, jak widać, bardzo skomplikowany i z  reguły długotrwały. </w:t>
      </w:r>
    </w:p>
    <w:p w14:paraId="0C11F3E2" w14:textId="77777777" w:rsidR="00C85A7F" w:rsidRDefault="00C85A7F">
      <w:pPr>
        <w:rPr>
          <w:rFonts w:ascii="Arial" w:hAnsi="Arial" w:cs="Arial"/>
          <w:color w:val="3D4042"/>
          <w:sz w:val="23"/>
          <w:szCs w:val="23"/>
          <w:shd w:val="clear" w:color="auto" w:fill="FFFFFF"/>
        </w:rPr>
      </w:pPr>
    </w:p>
    <w:p w14:paraId="27C5CA7E" w14:textId="77777777" w:rsidR="00C85A7F" w:rsidRPr="00C85A7F" w:rsidRDefault="00C85A7F">
      <w:pPr>
        <w:rPr>
          <w:rFonts w:cs="Arial"/>
          <w:b/>
          <w:color w:val="3D4042"/>
          <w:shd w:val="clear" w:color="auto" w:fill="FFFFFF"/>
        </w:rPr>
      </w:pPr>
      <w:r w:rsidRPr="00C85A7F">
        <w:rPr>
          <w:rFonts w:cs="Arial"/>
          <w:b/>
          <w:color w:val="3D4042"/>
          <w:shd w:val="clear" w:color="auto" w:fill="FFFFFF"/>
        </w:rPr>
        <w:t xml:space="preserve">Polecenie 1. </w:t>
      </w:r>
    </w:p>
    <w:p w14:paraId="69F60FC0" w14:textId="77777777" w:rsidR="00C85A7F" w:rsidRPr="00C85A7F" w:rsidRDefault="00C85A7F">
      <w:pPr>
        <w:rPr>
          <w:rFonts w:cs="Arial"/>
          <w:b/>
          <w:color w:val="3D4042"/>
          <w:shd w:val="clear" w:color="auto" w:fill="FFFFFF"/>
        </w:rPr>
      </w:pPr>
      <w:r w:rsidRPr="00C85A7F">
        <w:rPr>
          <w:rFonts w:cs="Arial"/>
          <w:b/>
          <w:color w:val="3D4042"/>
          <w:shd w:val="clear" w:color="auto" w:fill="FFFFFF"/>
        </w:rPr>
        <w:t>Napisz, kto może wystąpić z projektem ustawy?</w:t>
      </w:r>
    </w:p>
    <w:p w14:paraId="1FC719A2" w14:textId="77777777" w:rsidR="00C85A7F" w:rsidRPr="00C85A7F" w:rsidRDefault="00C85A7F">
      <w:pPr>
        <w:rPr>
          <w:rFonts w:cs="Arial"/>
          <w:b/>
          <w:color w:val="3D4042"/>
          <w:shd w:val="clear" w:color="auto" w:fill="FFFFFF"/>
        </w:rPr>
      </w:pPr>
      <w:r w:rsidRPr="00C85A7F">
        <w:rPr>
          <w:rFonts w:cs="Arial"/>
          <w:b/>
          <w:color w:val="3D4042"/>
          <w:shd w:val="clear" w:color="auto" w:fill="FFFFFF"/>
        </w:rPr>
        <w:t>Polecenie 2.</w:t>
      </w:r>
    </w:p>
    <w:p w14:paraId="342F305F" w14:textId="77777777" w:rsidR="00C85A7F" w:rsidRPr="00C85A7F" w:rsidRDefault="00C85A7F">
      <w:pPr>
        <w:rPr>
          <w:rFonts w:cs="Arial"/>
          <w:b/>
          <w:color w:val="3D4042"/>
          <w:shd w:val="clear" w:color="auto" w:fill="FFFFFF"/>
        </w:rPr>
      </w:pPr>
      <w:r w:rsidRPr="00C85A7F">
        <w:rPr>
          <w:rFonts w:cs="Arial"/>
          <w:b/>
          <w:color w:val="3D4042"/>
          <w:shd w:val="clear" w:color="auto" w:fill="FFFFFF"/>
        </w:rPr>
        <w:t>Wyjaśnij, kiedy prezydent może skierować ustawę do Trybunału Konstytucyjnego.</w:t>
      </w:r>
    </w:p>
    <w:p w14:paraId="115F8228" w14:textId="77777777" w:rsidR="00C85A7F" w:rsidRDefault="00C85A7F">
      <w:pPr>
        <w:rPr>
          <w:noProof/>
          <w:lang w:eastAsia="pl-PL"/>
        </w:rPr>
      </w:pPr>
    </w:p>
    <w:p w14:paraId="1811039D" w14:textId="77777777" w:rsidR="000649E3" w:rsidRDefault="000649E3">
      <w:pPr>
        <w:rPr>
          <w:noProof/>
          <w:lang w:eastAsia="pl-PL"/>
        </w:rPr>
      </w:pPr>
    </w:p>
    <w:p w14:paraId="5FC451A9" w14:textId="77777777" w:rsidR="00C85A7F" w:rsidRDefault="00C85A7F">
      <w:pPr>
        <w:rPr>
          <w:noProof/>
          <w:lang w:eastAsia="pl-PL"/>
        </w:rPr>
      </w:pPr>
    </w:p>
    <w:p w14:paraId="097DA002" w14:textId="77777777" w:rsidR="00C85A7F" w:rsidRDefault="00C85A7F">
      <w:pPr>
        <w:rPr>
          <w:noProof/>
          <w:lang w:eastAsia="pl-PL"/>
        </w:rPr>
      </w:pPr>
    </w:p>
    <w:p w14:paraId="33701783" w14:textId="77777777" w:rsidR="00C85A7F" w:rsidRDefault="00C85A7F">
      <w:pPr>
        <w:rPr>
          <w:noProof/>
          <w:lang w:eastAsia="pl-PL"/>
        </w:rPr>
      </w:pPr>
    </w:p>
    <w:p w14:paraId="6E42CB90" w14:textId="77777777" w:rsidR="00C85A7F" w:rsidRDefault="00C85A7F">
      <w:pPr>
        <w:rPr>
          <w:noProof/>
          <w:lang w:eastAsia="pl-PL"/>
        </w:rPr>
      </w:pPr>
    </w:p>
    <w:p w14:paraId="13883E63" w14:textId="77777777" w:rsidR="00C85A7F" w:rsidRDefault="00C85A7F">
      <w:pPr>
        <w:rPr>
          <w:noProof/>
          <w:lang w:eastAsia="pl-PL"/>
        </w:rPr>
      </w:pPr>
    </w:p>
    <w:p w14:paraId="6CCE252B" w14:textId="77777777" w:rsidR="00C85A7F" w:rsidRDefault="00C85A7F">
      <w:pPr>
        <w:rPr>
          <w:noProof/>
          <w:lang w:eastAsia="pl-PL"/>
        </w:rPr>
      </w:pPr>
    </w:p>
    <w:p w14:paraId="3B74CE38" w14:textId="77777777" w:rsidR="00C85A7F" w:rsidRDefault="00C85A7F">
      <w:pPr>
        <w:rPr>
          <w:noProof/>
          <w:lang w:eastAsia="pl-PL"/>
        </w:rPr>
      </w:pPr>
    </w:p>
    <w:p w14:paraId="0B180DE4" w14:textId="77777777" w:rsidR="00C85A7F" w:rsidRDefault="00C85A7F">
      <w:pPr>
        <w:rPr>
          <w:noProof/>
          <w:lang w:eastAsia="pl-PL"/>
        </w:rPr>
      </w:pPr>
    </w:p>
    <w:p w14:paraId="34D9AB9C" w14:textId="77777777" w:rsidR="00C85A7F" w:rsidRDefault="00C85A7F">
      <w:pPr>
        <w:rPr>
          <w:noProof/>
          <w:lang w:eastAsia="pl-PL"/>
        </w:rPr>
      </w:pPr>
    </w:p>
    <w:p w14:paraId="1D9959F7" w14:textId="77777777" w:rsidR="00C85A7F" w:rsidRDefault="00C85A7F">
      <w:pPr>
        <w:rPr>
          <w:noProof/>
          <w:lang w:eastAsia="pl-PL"/>
        </w:rPr>
      </w:pPr>
    </w:p>
    <w:p w14:paraId="1F1D077D" w14:textId="77777777" w:rsidR="007B5557" w:rsidRPr="00351FFB" w:rsidRDefault="007B5557">
      <w:pPr>
        <w:rPr>
          <w:b/>
          <w:sz w:val="28"/>
          <w:szCs w:val="28"/>
        </w:rPr>
      </w:pPr>
      <w:r w:rsidRPr="00351FFB">
        <w:rPr>
          <w:b/>
          <w:sz w:val="28"/>
          <w:szCs w:val="28"/>
        </w:rPr>
        <w:lastRenderedPageBreak/>
        <w:t>Temat: Prezydent i Rada Ministrów</w:t>
      </w:r>
    </w:p>
    <w:p w14:paraId="37B50713" w14:textId="77777777" w:rsidR="007B5557" w:rsidRDefault="007B5557" w:rsidP="007B5557">
      <w:pPr>
        <w:rPr>
          <w:noProof/>
          <w:lang w:eastAsia="pl-PL"/>
        </w:rPr>
      </w:pPr>
      <w:r>
        <w:rPr>
          <w:noProof/>
          <w:lang w:eastAsia="pl-PL"/>
        </w:rPr>
        <w:t xml:space="preserve">Proszę przeczytać poniższy tekst, a następnie wykonać w </w:t>
      </w:r>
      <w:r w:rsidRPr="008B5F9C">
        <w:rPr>
          <w:noProof/>
          <w:u w:val="single"/>
          <w:lang w:eastAsia="pl-PL"/>
        </w:rPr>
        <w:t>zeszycie</w:t>
      </w:r>
      <w:r>
        <w:rPr>
          <w:noProof/>
          <w:lang w:eastAsia="pl-PL"/>
        </w:rPr>
        <w:t xml:space="preserve"> polecenia:</w:t>
      </w:r>
    </w:p>
    <w:p w14:paraId="36DD3460" w14:textId="77777777" w:rsidR="007B5557" w:rsidRDefault="007B5557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24DF364C" wp14:editId="2232C5DF">
            <wp:simplePos x="0" y="0"/>
            <wp:positionH relativeFrom="margin">
              <wp:align>left</wp:align>
            </wp:positionH>
            <wp:positionV relativeFrom="paragraph">
              <wp:posOffset>3763</wp:posOffset>
            </wp:positionV>
            <wp:extent cx="4804913" cy="2895112"/>
            <wp:effectExtent l="0" t="0" r="0" b="63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8" t="15713" r="27967" b="20896"/>
                    <a:stretch/>
                  </pic:blipFill>
                  <pic:spPr bwMode="auto">
                    <a:xfrm>
                      <a:off x="0" y="0"/>
                      <a:ext cx="4811148" cy="2898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F23DC" w14:textId="77777777" w:rsidR="007B5557" w:rsidRDefault="007B5557">
      <w:pPr>
        <w:rPr>
          <w:noProof/>
          <w:lang w:eastAsia="pl-PL"/>
        </w:rPr>
      </w:pPr>
    </w:p>
    <w:p w14:paraId="2E7F98B9" w14:textId="77777777" w:rsidR="007B5557" w:rsidRDefault="007B5557"/>
    <w:p w14:paraId="7012B6F6" w14:textId="77777777" w:rsidR="007B5557" w:rsidRPr="007B5557" w:rsidRDefault="007B5557" w:rsidP="007B5557"/>
    <w:p w14:paraId="1901FFB1" w14:textId="77777777" w:rsidR="007B5557" w:rsidRPr="007B5557" w:rsidRDefault="007B5557" w:rsidP="007B5557"/>
    <w:p w14:paraId="7CBAFABF" w14:textId="77777777" w:rsidR="007B5557" w:rsidRPr="007B5557" w:rsidRDefault="007B5557" w:rsidP="007B5557"/>
    <w:p w14:paraId="2C325C3C" w14:textId="77777777" w:rsidR="007B5557" w:rsidRPr="007B5557" w:rsidRDefault="007B5557" w:rsidP="007B5557"/>
    <w:p w14:paraId="2309448A" w14:textId="77777777" w:rsidR="007B5557" w:rsidRPr="007B5557" w:rsidRDefault="007B5557" w:rsidP="007B5557"/>
    <w:p w14:paraId="35971456" w14:textId="77777777" w:rsidR="007B5557" w:rsidRPr="007B5557" w:rsidRDefault="007B5557" w:rsidP="007B5557"/>
    <w:p w14:paraId="7FF3F58A" w14:textId="77777777" w:rsidR="007B5557" w:rsidRPr="007B5557" w:rsidRDefault="007B5557" w:rsidP="007B5557"/>
    <w:p w14:paraId="4D1FA837" w14:textId="77777777" w:rsidR="007B5557" w:rsidRDefault="007B5557" w:rsidP="007B5557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0DDC1B3" wp14:editId="265CA0A8">
            <wp:simplePos x="0" y="0"/>
            <wp:positionH relativeFrom="column">
              <wp:posOffset>992038</wp:posOffset>
            </wp:positionH>
            <wp:positionV relativeFrom="paragraph">
              <wp:posOffset>125275</wp:posOffset>
            </wp:positionV>
            <wp:extent cx="4485736" cy="3230915"/>
            <wp:effectExtent l="0" t="0" r="0" b="762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0" t="9004" r="28478" b="15496"/>
                    <a:stretch/>
                  </pic:blipFill>
                  <pic:spPr bwMode="auto">
                    <a:xfrm>
                      <a:off x="0" y="0"/>
                      <a:ext cx="4490400" cy="3234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53433" w14:textId="77777777" w:rsidR="007B5557" w:rsidRDefault="007B5557" w:rsidP="007B5557">
      <w:pPr>
        <w:rPr>
          <w:noProof/>
          <w:lang w:eastAsia="pl-PL"/>
        </w:rPr>
      </w:pPr>
    </w:p>
    <w:p w14:paraId="5B3069C8" w14:textId="77777777" w:rsidR="007B5557" w:rsidRDefault="007B5557" w:rsidP="007B5557"/>
    <w:p w14:paraId="6B571504" w14:textId="77777777" w:rsidR="007B5557" w:rsidRDefault="007B5557" w:rsidP="007B5557">
      <w:pPr>
        <w:rPr>
          <w:noProof/>
          <w:lang w:eastAsia="pl-PL"/>
        </w:rPr>
      </w:pPr>
    </w:p>
    <w:p w14:paraId="06CE21DC" w14:textId="77777777" w:rsidR="007B5557" w:rsidRDefault="007B5557" w:rsidP="007B5557"/>
    <w:p w14:paraId="2CF59B83" w14:textId="77777777" w:rsidR="007B5557" w:rsidRDefault="007B5557" w:rsidP="007B5557"/>
    <w:p w14:paraId="655BB8F8" w14:textId="77777777" w:rsidR="007B5557" w:rsidRDefault="007B5557" w:rsidP="007B5557"/>
    <w:p w14:paraId="0AD3EDC5" w14:textId="77777777" w:rsidR="007B5557" w:rsidRDefault="007B5557" w:rsidP="007B5557"/>
    <w:p w14:paraId="7F5552B7" w14:textId="77777777" w:rsidR="007B5557" w:rsidRDefault="007B5557" w:rsidP="007B5557"/>
    <w:p w14:paraId="07532082" w14:textId="77777777" w:rsidR="007B5557" w:rsidRDefault="007B5557" w:rsidP="007B5557"/>
    <w:p w14:paraId="1B12CF9B" w14:textId="77777777" w:rsidR="007B5557" w:rsidRDefault="007B5557" w:rsidP="007B5557"/>
    <w:p w14:paraId="3BB31F83" w14:textId="77777777" w:rsidR="007B5557" w:rsidRDefault="007B5557" w:rsidP="007B5557"/>
    <w:p w14:paraId="61CCB2E3" w14:textId="77777777" w:rsidR="007B5557" w:rsidRDefault="007B5557" w:rsidP="007B5557"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4A8C2273" wp14:editId="7D12724F">
            <wp:simplePos x="0" y="0"/>
            <wp:positionH relativeFrom="margin">
              <wp:posOffset>4373592</wp:posOffset>
            </wp:positionH>
            <wp:positionV relativeFrom="paragraph">
              <wp:posOffset>183251</wp:posOffset>
            </wp:positionV>
            <wp:extent cx="2417262" cy="828136"/>
            <wp:effectExtent l="0" t="0" r="254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29" t="21934" r="13031" b="60980"/>
                    <a:stretch/>
                  </pic:blipFill>
                  <pic:spPr bwMode="auto">
                    <a:xfrm>
                      <a:off x="0" y="0"/>
                      <a:ext cx="2443944" cy="837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47B84D6A" wp14:editId="047EBA25">
            <wp:simplePos x="0" y="0"/>
            <wp:positionH relativeFrom="margin">
              <wp:posOffset>43132</wp:posOffset>
            </wp:positionH>
            <wp:positionV relativeFrom="paragraph">
              <wp:posOffset>19350</wp:posOffset>
            </wp:positionV>
            <wp:extent cx="2044460" cy="2494782"/>
            <wp:effectExtent l="0" t="0" r="0" b="127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5" t="20548" r="41719" b="15486"/>
                    <a:stretch/>
                  </pic:blipFill>
                  <pic:spPr bwMode="auto">
                    <a:xfrm>
                      <a:off x="0" y="0"/>
                      <a:ext cx="2048418" cy="2499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0CB7E0BB" wp14:editId="05351DC2">
            <wp:simplePos x="0" y="0"/>
            <wp:positionH relativeFrom="column">
              <wp:posOffset>2147925</wp:posOffset>
            </wp:positionH>
            <wp:positionV relativeFrom="paragraph">
              <wp:posOffset>200300</wp:posOffset>
            </wp:positionV>
            <wp:extent cx="2167985" cy="2311879"/>
            <wp:effectExtent l="0" t="0" r="381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6" t="22218" r="41876" b="23135"/>
                    <a:stretch/>
                  </pic:blipFill>
                  <pic:spPr bwMode="auto">
                    <a:xfrm>
                      <a:off x="0" y="0"/>
                      <a:ext cx="2167985" cy="2311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7A78E" w14:textId="77777777" w:rsidR="007B5557" w:rsidRDefault="007B5557" w:rsidP="007B5557"/>
    <w:p w14:paraId="2BE39415" w14:textId="77777777" w:rsidR="007B5557" w:rsidRDefault="007B5557" w:rsidP="007B5557"/>
    <w:p w14:paraId="54B4A486" w14:textId="77777777" w:rsidR="007B5557" w:rsidRDefault="007B5557" w:rsidP="007B5557"/>
    <w:p w14:paraId="311879AE" w14:textId="77777777" w:rsidR="007B5557" w:rsidRDefault="007B5557" w:rsidP="007B5557"/>
    <w:p w14:paraId="1300C940" w14:textId="77777777" w:rsidR="007B5557" w:rsidRDefault="007B5557" w:rsidP="007B5557"/>
    <w:p w14:paraId="20356934" w14:textId="77777777" w:rsidR="007B5557" w:rsidRDefault="007B5557" w:rsidP="007B5557"/>
    <w:p w14:paraId="3C11B846" w14:textId="77777777" w:rsidR="007B5557" w:rsidRDefault="007B5557" w:rsidP="007B5557"/>
    <w:p w14:paraId="0ED71ABE" w14:textId="77777777" w:rsidR="007B5557" w:rsidRDefault="007B5557" w:rsidP="007B5557"/>
    <w:p w14:paraId="6D299F2C" w14:textId="77777777" w:rsidR="007B5557" w:rsidRDefault="007B5557" w:rsidP="007B5557"/>
    <w:p w14:paraId="70CC4501" w14:textId="77777777" w:rsidR="007B5557" w:rsidRDefault="00C85A7F" w:rsidP="007B5557"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61C35B50" wp14:editId="1E9302FA">
            <wp:simplePos x="0" y="0"/>
            <wp:positionH relativeFrom="margin">
              <wp:align>left</wp:align>
            </wp:positionH>
            <wp:positionV relativeFrom="paragraph">
              <wp:posOffset>-21949</wp:posOffset>
            </wp:positionV>
            <wp:extent cx="6055483" cy="2225616"/>
            <wp:effectExtent l="0" t="0" r="2540" b="381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4" t="26782" r="7190" b="27733"/>
                    <a:stretch/>
                  </pic:blipFill>
                  <pic:spPr bwMode="auto">
                    <a:xfrm>
                      <a:off x="0" y="0"/>
                      <a:ext cx="6055483" cy="2225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03876" w14:textId="77777777" w:rsidR="007B5557" w:rsidRDefault="007B5557" w:rsidP="007B5557"/>
    <w:p w14:paraId="3D0305DF" w14:textId="77777777" w:rsidR="00351FFB" w:rsidRDefault="00351FFB" w:rsidP="007B5557">
      <w:pPr>
        <w:rPr>
          <w:noProof/>
          <w:lang w:eastAsia="pl-PL"/>
        </w:rPr>
      </w:pPr>
    </w:p>
    <w:p w14:paraId="38051148" w14:textId="77777777" w:rsidR="007B5557" w:rsidRDefault="007B5557" w:rsidP="007B5557"/>
    <w:p w14:paraId="3574C5C2" w14:textId="77777777" w:rsidR="007B5557" w:rsidRDefault="007B5557" w:rsidP="007B5557"/>
    <w:p w14:paraId="5BD36BB5" w14:textId="77777777" w:rsidR="007B5557" w:rsidRDefault="007B5557" w:rsidP="007B5557"/>
    <w:p w14:paraId="58D7DC7D" w14:textId="77777777" w:rsidR="007B5557" w:rsidRDefault="007B5557" w:rsidP="007B5557"/>
    <w:p w14:paraId="6C328A2A" w14:textId="77777777" w:rsidR="007B5557" w:rsidRDefault="00C85A7F" w:rsidP="007B5557"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08E5EE6A" wp14:editId="77F817D2">
            <wp:simplePos x="0" y="0"/>
            <wp:positionH relativeFrom="margin">
              <wp:posOffset>-77638</wp:posOffset>
            </wp:positionH>
            <wp:positionV relativeFrom="paragraph">
              <wp:posOffset>302823</wp:posOffset>
            </wp:positionV>
            <wp:extent cx="4452724" cy="1595887"/>
            <wp:effectExtent l="0" t="0" r="5080" b="444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0" t="20548" r="28480" b="42042"/>
                    <a:stretch/>
                  </pic:blipFill>
                  <pic:spPr bwMode="auto">
                    <a:xfrm>
                      <a:off x="0" y="0"/>
                      <a:ext cx="4452724" cy="1595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B5688" w14:textId="77777777" w:rsidR="007B5557" w:rsidRDefault="00C85A7F" w:rsidP="007B5557"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03B6BFCA" wp14:editId="14E85C76">
            <wp:simplePos x="0" y="0"/>
            <wp:positionH relativeFrom="margin">
              <wp:posOffset>4400011</wp:posOffset>
            </wp:positionH>
            <wp:positionV relativeFrom="paragraph">
              <wp:posOffset>76344</wp:posOffset>
            </wp:positionV>
            <wp:extent cx="2160079" cy="595222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9" t="21241" r="30944" b="64444"/>
                    <a:stretch/>
                  </pic:blipFill>
                  <pic:spPr bwMode="auto">
                    <a:xfrm>
                      <a:off x="0" y="0"/>
                      <a:ext cx="2160079" cy="595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38131" w14:textId="77777777" w:rsidR="007B5557" w:rsidRDefault="007B5557" w:rsidP="007B5557"/>
    <w:p w14:paraId="785FE9D9" w14:textId="77777777" w:rsidR="00351FFB" w:rsidRDefault="00351FFB" w:rsidP="007B5557">
      <w:pPr>
        <w:rPr>
          <w:noProof/>
          <w:lang w:eastAsia="pl-PL"/>
        </w:rPr>
      </w:pPr>
    </w:p>
    <w:p w14:paraId="129B1AC1" w14:textId="77777777" w:rsidR="007B5557" w:rsidRDefault="007B5557" w:rsidP="007B5557"/>
    <w:p w14:paraId="635E0766" w14:textId="77777777" w:rsidR="007B5557" w:rsidRDefault="007B5557" w:rsidP="007B5557"/>
    <w:p w14:paraId="294EB11E" w14:textId="77777777" w:rsidR="007B5557" w:rsidRDefault="007B5557" w:rsidP="007B5557"/>
    <w:p w14:paraId="4AED964D" w14:textId="77777777" w:rsidR="007B5557" w:rsidRPr="00351FFB" w:rsidRDefault="007B5557" w:rsidP="007B5557">
      <w:pPr>
        <w:rPr>
          <w:b/>
        </w:rPr>
      </w:pPr>
      <w:r w:rsidRPr="00351FFB">
        <w:rPr>
          <w:b/>
        </w:rPr>
        <w:t>Polecenie 1 .</w:t>
      </w:r>
    </w:p>
    <w:p w14:paraId="17ABEFFA" w14:textId="77777777" w:rsidR="007B5557" w:rsidRPr="00351FFB" w:rsidRDefault="007B5557" w:rsidP="007B5557">
      <w:pPr>
        <w:rPr>
          <w:b/>
        </w:rPr>
      </w:pPr>
      <w:r w:rsidRPr="00351FFB">
        <w:rPr>
          <w:b/>
        </w:rPr>
        <w:t>Wymień kompetencje</w:t>
      </w:r>
      <w:r w:rsidR="00351FFB" w:rsidRPr="00351FFB">
        <w:rPr>
          <w:b/>
        </w:rPr>
        <w:t xml:space="preserve"> (zakres obowiązków)</w:t>
      </w:r>
      <w:r w:rsidRPr="00351FFB">
        <w:rPr>
          <w:b/>
        </w:rPr>
        <w:t xml:space="preserve"> prezydenta.</w:t>
      </w:r>
    </w:p>
    <w:p w14:paraId="3A2201CB" w14:textId="77777777" w:rsidR="007B5557" w:rsidRPr="00351FFB" w:rsidRDefault="007B5557" w:rsidP="007B5557">
      <w:pPr>
        <w:rPr>
          <w:b/>
        </w:rPr>
      </w:pPr>
      <w:r w:rsidRPr="00351FFB">
        <w:rPr>
          <w:b/>
        </w:rPr>
        <w:t xml:space="preserve">Polecenie 2. </w:t>
      </w:r>
    </w:p>
    <w:p w14:paraId="45AB9686" w14:textId="77777777" w:rsidR="007B5557" w:rsidRPr="00351FFB" w:rsidRDefault="007B5557" w:rsidP="007B5557">
      <w:pPr>
        <w:rPr>
          <w:b/>
        </w:rPr>
      </w:pPr>
      <w:r w:rsidRPr="00351FFB">
        <w:rPr>
          <w:b/>
        </w:rPr>
        <w:t xml:space="preserve">Wymień kompetencje premiera i </w:t>
      </w:r>
      <w:r w:rsidR="00351FFB" w:rsidRPr="00351FFB">
        <w:rPr>
          <w:b/>
        </w:rPr>
        <w:t>Rady M</w:t>
      </w:r>
      <w:r w:rsidRPr="00351FFB">
        <w:rPr>
          <w:b/>
        </w:rPr>
        <w:t>inistrów.</w:t>
      </w:r>
    </w:p>
    <w:p w14:paraId="62BA5AFC" w14:textId="77777777" w:rsidR="00351FFB" w:rsidRPr="00351FFB" w:rsidRDefault="00351FFB" w:rsidP="007B5557">
      <w:pPr>
        <w:rPr>
          <w:b/>
        </w:rPr>
      </w:pPr>
      <w:r w:rsidRPr="00351FFB">
        <w:rPr>
          <w:b/>
        </w:rPr>
        <w:t>Polecenie 3.</w:t>
      </w:r>
    </w:p>
    <w:p w14:paraId="22415A41" w14:textId="77777777" w:rsidR="00351FFB" w:rsidRPr="00351FFB" w:rsidRDefault="00351FFB" w:rsidP="007B5557">
      <w:pPr>
        <w:rPr>
          <w:b/>
        </w:rPr>
      </w:pPr>
      <w:r w:rsidRPr="00351FFB">
        <w:rPr>
          <w:b/>
        </w:rPr>
        <w:t>Na podstawie informacji dostępnych w Internecie, wypisz wszystkich prezydentów Polski od 1989 roku, wraz z latami ich urzędowania.</w:t>
      </w:r>
    </w:p>
    <w:p w14:paraId="403027E2" w14:textId="77777777" w:rsidR="007B5557" w:rsidRDefault="007B5557" w:rsidP="007B5557"/>
    <w:p w14:paraId="1276F2C1" w14:textId="77777777" w:rsidR="007B5557" w:rsidRDefault="007B5557" w:rsidP="007B5557">
      <w:pPr>
        <w:rPr>
          <w:noProof/>
          <w:lang w:eastAsia="pl-PL"/>
        </w:rPr>
      </w:pPr>
    </w:p>
    <w:p w14:paraId="784B8DEF" w14:textId="77777777" w:rsidR="007B5557" w:rsidRDefault="007B5557" w:rsidP="007B5557"/>
    <w:p w14:paraId="0590F008" w14:textId="77777777" w:rsidR="007B5557" w:rsidRDefault="007B5557" w:rsidP="007B5557"/>
    <w:p w14:paraId="24550D18" w14:textId="77777777" w:rsidR="007B5557" w:rsidRDefault="007B5557" w:rsidP="007B5557"/>
    <w:p w14:paraId="6DE40F4F" w14:textId="77777777" w:rsidR="007B5557" w:rsidRDefault="007B5557" w:rsidP="007B5557">
      <w:pPr>
        <w:rPr>
          <w:noProof/>
          <w:lang w:eastAsia="pl-PL"/>
        </w:rPr>
      </w:pPr>
    </w:p>
    <w:p w14:paraId="612C2F60" w14:textId="77777777" w:rsidR="007B5557" w:rsidRPr="007B5557" w:rsidRDefault="007B5557" w:rsidP="007B5557"/>
    <w:sectPr w:rsidR="007B5557" w:rsidRPr="007B5557" w:rsidSect="007B55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545DE"/>
    <w:multiLevelType w:val="multilevel"/>
    <w:tmpl w:val="154433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DB3644"/>
    <w:multiLevelType w:val="multilevel"/>
    <w:tmpl w:val="F6500C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F7160D"/>
    <w:multiLevelType w:val="hybridMultilevel"/>
    <w:tmpl w:val="61D6C4D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3C1"/>
    <w:rsid w:val="00052361"/>
    <w:rsid w:val="000649E3"/>
    <w:rsid w:val="001D46DC"/>
    <w:rsid w:val="00351FFB"/>
    <w:rsid w:val="004E2989"/>
    <w:rsid w:val="00522952"/>
    <w:rsid w:val="007B5557"/>
    <w:rsid w:val="00C85A7F"/>
    <w:rsid w:val="00D760A2"/>
    <w:rsid w:val="00DD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D67BD"/>
  <w15:chartTrackingRefBased/>
  <w15:docId w15:val="{187EEAC5-8DD7-4210-8B77-31F724615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64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649E3"/>
    <w:rPr>
      <w:b/>
      <w:bCs/>
    </w:rPr>
  </w:style>
  <w:style w:type="paragraph" w:styleId="Akapitzlist">
    <w:name w:val="List Paragraph"/>
    <w:basedOn w:val="Normalny"/>
    <w:uiPriority w:val="34"/>
    <w:qFormat/>
    <w:rsid w:val="000649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4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DDEDB-4240-4275-B92A-4573FD2F4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670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Ja</cp:lastModifiedBy>
  <cp:revision>2</cp:revision>
  <dcterms:created xsi:type="dcterms:W3CDTF">2020-04-30T05:59:00Z</dcterms:created>
  <dcterms:modified xsi:type="dcterms:W3CDTF">2020-04-30T05:59:00Z</dcterms:modified>
</cp:coreProperties>
</file>